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6F063" w14:textId="77777777" w:rsidR="000D2433" w:rsidRDefault="000D2433" w:rsidP="00B44C60">
      <w:pPr>
        <w:rPr>
          <w:rFonts w:ascii="Times New Roman" w:hAnsi="Times New Roman" w:cs="Times New Roman"/>
        </w:rPr>
      </w:pPr>
    </w:p>
    <w:p w14:paraId="29AD7043" w14:textId="77777777" w:rsidR="000D2433" w:rsidRDefault="000D2433" w:rsidP="00B44C60">
      <w:pPr>
        <w:rPr>
          <w:rFonts w:ascii="Times New Roman" w:hAnsi="Times New Roman" w:cs="Times New Roman"/>
        </w:rPr>
      </w:pPr>
    </w:p>
    <w:p w14:paraId="28177410" w14:textId="77777777" w:rsidR="000D2433" w:rsidRDefault="000D2433" w:rsidP="00B44C60">
      <w:pPr>
        <w:rPr>
          <w:rFonts w:ascii="Times New Roman" w:hAnsi="Times New Roman" w:cs="Times New Roman"/>
        </w:rPr>
      </w:pPr>
    </w:p>
    <w:p w14:paraId="09825612" w14:textId="77777777" w:rsidR="000D2433" w:rsidRDefault="000D2433" w:rsidP="00B44C60">
      <w:pPr>
        <w:rPr>
          <w:rFonts w:ascii="Times New Roman" w:hAnsi="Times New Roman" w:cs="Times New Roman"/>
        </w:rPr>
      </w:pPr>
    </w:p>
    <w:p w14:paraId="112A5B52" w14:textId="77777777" w:rsidR="000D2433" w:rsidRDefault="000D2433" w:rsidP="00B44C60">
      <w:pPr>
        <w:rPr>
          <w:rFonts w:ascii="Times New Roman" w:hAnsi="Times New Roman" w:cs="Times New Roman"/>
        </w:rPr>
      </w:pPr>
    </w:p>
    <w:p w14:paraId="4F7F4379" w14:textId="77777777" w:rsidR="000D2433" w:rsidRDefault="000D2433" w:rsidP="00B44C60">
      <w:pPr>
        <w:rPr>
          <w:rFonts w:ascii="Times New Roman" w:hAnsi="Times New Roman" w:cs="Times New Roman"/>
        </w:rPr>
      </w:pPr>
    </w:p>
    <w:p w14:paraId="6EC5C31A" w14:textId="77777777" w:rsidR="000D2433" w:rsidRDefault="000D2433" w:rsidP="00B44C60">
      <w:pPr>
        <w:rPr>
          <w:rFonts w:ascii="Times New Roman" w:hAnsi="Times New Roman" w:cs="Times New Roman"/>
        </w:rPr>
      </w:pPr>
    </w:p>
    <w:p w14:paraId="66DD9C92" w14:textId="77777777" w:rsidR="000D2433" w:rsidRDefault="000D2433" w:rsidP="00B44C60">
      <w:pPr>
        <w:rPr>
          <w:rFonts w:ascii="Times New Roman" w:hAnsi="Times New Roman" w:cs="Times New Roman"/>
        </w:rPr>
      </w:pPr>
    </w:p>
    <w:p w14:paraId="511A557D" w14:textId="33DAAAF7" w:rsidR="006B7A84" w:rsidRDefault="00B44C60" w:rsidP="000D2433">
      <w:pPr>
        <w:jc w:val="center"/>
        <w:rPr>
          <w:rFonts w:ascii="Times New Roman" w:hAnsi="Times New Roman" w:cs="Times New Roman"/>
        </w:rPr>
      </w:pPr>
      <w:r>
        <w:rPr>
          <w:rFonts w:ascii="Times New Roman" w:hAnsi="Times New Roman" w:cs="Times New Roman"/>
        </w:rPr>
        <w:t>D</w:t>
      </w:r>
      <w:r w:rsidR="006B7A84">
        <w:rPr>
          <w:rFonts w:ascii="Times New Roman" w:hAnsi="Times New Roman" w:cs="Times New Roman"/>
        </w:rPr>
        <w:t xml:space="preserve">efining Social Entrepreneurship </w:t>
      </w:r>
      <w:r w:rsidR="00094CB4">
        <w:rPr>
          <w:rFonts w:ascii="Times New Roman" w:hAnsi="Times New Roman" w:cs="Times New Roman"/>
        </w:rPr>
        <w:t xml:space="preserve">as a Field </w:t>
      </w:r>
      <w:r w:rsidR="006B7A84">
        <w:rPr>
          <w:rFonts w:ascii="Times New Roman" w:hAnsi="Times New Roman" w:cs="Times New Roman"/>
        </w:rPr>
        <w:t>via Resource Dependence</w:t>
      </w:r>
      <w:r w:rsidR="00FB4FF6">
        <w:rPr>
          <w:rFonts w:ascii="Times New Roman" w:hAnsi="Times New Roman" w:cs="Times New Roman"/>
        </w:rPr>
        <w:t>: Towards</w:t>
      </w:r>
      <w:r>
        <w:rPr>
          <w:rFonts w:ascii="Times New Roman" w:hAnsi="Times New Roman" w:cs="Times New Roman"/>
        </w:rPr>
        <w:t xml:space="preserve"> Innovation in the Field of</w:t>
      </w:r>
      <w:r w:rsidR="00FB4FF6">
        <w:rPr>
          <w:rFonts w:ascii="Times New Roman" w:hAnsi="Times New Roman" w:cs="Times New Roman"/>
        </w:rPr>
        <w:t xml:space="preserve"> Social Entrepreneurship as</w:t>
      </w:r>
      <w:r w:rsidR="006B7A84">
        <w:rPr>
          <w:rFonts w:ascii="Times New Roman" w:hAnsi="Times New Roman" w:cs="Times New Roman"/>
        </w:rPr>
        <w:t xml:space="preserve"> Integration</w:t>
      </w:r>
    </w:p>
    <w:p w14:paraId="097857A5" w14:textId="3D8CF740" w:rsidR="006B7A84" w:rsidRDefault="003A6395" w:rsidP="006B7A84">
      <w:pPr>
        <w:jc w:val="center"/>
        <w:rPr>
          <w:rFonts w:ascii="Times New Roman" w:hAnsi="Times New Roman" w:cs="Times New Roman"/>
        </w:rPr>
      </w:pPr>
      <w:r>
        <w:rPr>
          <w:rFonts w:ascii="Times New Roman" w:hAnsi="Times New Roman" w:cs="Times New Roman"/>
        </w:rPr>
        <w:t xml:space="preserve">Authors Note: After taking several business courses this semester, I became more acquainted with the ways in which entrepreneurship is currently being studied from economics, business, </w:t>
      </w:r>
      <w:r w:rsidR="00842258">
        <w:rPr>
          <w:rFonts w:ascii="Times New Roman" w:hAnsi="Times New Roman" w:cs="Times New Roman"/>
        </w:rPr>
        <w:t xml:space="preserve">orgs, and sociological standpoints. As such, I’ve found work in these fields I wasn’t yet aware of which </w:t>
      </w:r>
      <w:r w:rsidR="00CE670B">
        <w:rPr>
          <w:rFonts w:ascii="Times New Roman" w:hAnsi="Times New Roman" w:cs="Times New Roman"/>
        </w:rPr>
        <w:t>may be a better guide for literature review on social entrepreneurship than I had before, specifically the work of Julie Battilana at HBS and Fiona Murray at Sloan, who have worked with hybrid organizations and negotiations literature to speak to social enterprise. As such, next steps for this paper are to rework and integrate their work into the paper as I think their work only helps explain how field theory can be useful here</w:t>
      </w:r>
      <w:r w:rsidR="00867BA5">
        <w:rPr>
          <w:rFonts w:ascii="Times New Roman" w:hAnsi="Times New Roman" w:cs="Times New Roman"/>
        </w:rPr>
        <w:t>. However, as more people read this, the more they question why I’m using a theory that was originally meant to explain arts and culture for a business topic, so I think I need to address this in my intro better. Any comments about what a hard and fast strategy for publication could be for this paper that requires minimal</w:t>
      </w:r>
      <w:r w:rsidR="00582E55">
        <w:rPr>
          <w:rFonts w:ascii="Times New Roman" w:hAnsi="Times New Roman" w:cs="Times New Roman"/>
        </w:rPr>
        <w:t xml:space="preserve"> restructuring (if able) is appreciated! </w:t>
      </w:r>
    </w:p>
    <w:p w14:paraId="63F63348" w14:textId="771A339C" w:rsidR="00582E55" w:rsidRDefault="00582E55" w:rsidP="006B7A84">
      <w:pPr>
        <w:jc w:val="center"/>
        <w:rPr>
          <w:rFonts w:ascii="Times New Roman" w:hAnsi="Times New Roman" w:cs="Times New Roman"/>
        </w:rPr>
      </w:pPr>
    </w:p>
    <w:p w14:paraId="433ADB70" w14:textId="77777777" w:rsidR="00582E55" w:rsidRDefault="00582E55" w:rsidP="006B7A84">
      <w:pPr>
        <w:jc w:val="center"/>
        <w:rPr>
          <w:rFonts w:ascii="Times New Roman" w:hAnsi="Times New Roman" w:cs="Times New Roman"/>
        </w:rPr>
      </w:pPr>
      <w:bookmarkStart w:id="0" w:name="_GoBack"/>
      <w:bookmarkEnd w:id="0"/>
    </w:p>
    <w:p w14:paraId="68C7172D" w14:textId="77777777" w:rsidR="006B7A84" w:rsidRDefault="006B7A84" w:rsidP="006B7A84">
      <w:pPr>
        <w:jc w:val="center"/>
        <w:rPr>
          <w:rFonts w:ascii="Times New Roman" w:hAnsi="Times New Roman" w:cs="Times New Roman"/>
        </w:rPr>
      </w:pPr>
    </w:p>
    <w:p w14:paraId="38D10911" w14:textId="77777777" w:rsidR="006B7A84" w:rsidRDefault="006B7A84" w:rsidP="006B7A84">
      <w:pPr>
        <w:jc w:val="center"/>
        <w:rPr>
          <w:rFonts w:ascii="Times New Roman" w:hAnsi="Times New Roman" w:cs="Times New Roman"/>
        </w:rPr>
      </w:pPr>
    </w:p>
    <w:p w14:paraId="5E8EB5A2" w14:textId="77777777" w:rsidR="006B7A84" w:rsidRDefault="006B7A84" w:rsidP="006B7A84">
      <w:pPr>
        <w:jc w:val="center"/>
        <w:rPr>
          <w:rFonts w:ascii="Times New Roman" w:hAnsi="Times New Roman" w:cs="Times New Roman"/>
        </w:rPr>
      </w:pPr>
    </w:p>
    <w:p w14:paraId="23DAF6BF" w14:textId="77777777" w:rsidR="006B7A84" w:rsidRDefault="006B7A84" w:rsidP="006B7A84">
      <w:pPr>
        <w:jc w:val="center"/>
        <w:rPr>
          <w:rFonts w:ascii="Times New Roman" w:hAnsi="Times New Roman" w:cs="Times New Roman"/>
        </w:rPr>
      </w:pPr>
    </w:p>
    <w:p w14:paraId="2238D0A2" w14:textId="77777777" w:rsidR="006B7A84" w:rsidRDefault="006B7A84" w:rsidP="006B7A84">
      <w:pPr>
        <w:jc w:val="center"/>
        <w:rPr>
          <w:rFonts w:ascii="Times New Roman" w:hAnsi="Times New Roman" w:cs="Times New Roman"/>
        </w:rPr>
      </w:pPr>
    </w:p>
    <w:p w14:paraId="78A8A91F" w14:textId="77777777" w:rsidR="006B7A84" w:rsidRDefault="006B7A84" w:rsidP="006B7A84">
      <w:pPr>
        <w:jc w:val="center"/>
        <w:rPr>
          <w:rFonts w:ascii="Times New Roman" w:hAnsi="Times New Roman" w:cs="Times New Roman"/>
        </w:rPr>
      </w:pPr>
    </w:p>
    <w:p w14:paraId="796CF508" w14:textId="77777777" w:rsidR="006B7A84" w:rsidRDefault="006B7A84" w:rsidP="006B7A84">
      <w:pPr>
        <w:jc w:val="center"/>
        <w:rPr>
          <w:rFonts w:ascii="Times New Roman" w:hAnsi="Times New Roman" w:cs="Times New Roman"/>
        </w:rPr>
      </w:pPr>
      <w:r>
        <w:rPr>
          <w:rFonts w:ascii="Times New Roman" w:hAnsi="Times New Roman" w:cs="Times New Roman"/>
        </w:rPr>
        <w:t>Cassandra Skinner</w:t>
      </w:r>
    </w:p>
    <w:p w14:paraId="64012DF6" w14:textId="62E010F9" w:rsidR="006B7A84" w:rsidRDefault="00D202CB" w:rsidP="006B7A84">
      <w:pPr>
        <w:jc w:val="center"/>
        <w:rPr>
          <w:rFonts w:ascii="Times New Roman" w:hAnsi="Times New Roman" w:cs="Times New Roman"/>
        </w:rPr>
      </w:pPr>
      <w:r>
        <w:rPr>
          <w:rFonts w:ascii="Times New Roman" w:hAnsi="Times New Roman" w:cs="Times New Roman"/>
        </w:rPr>
        <w:t>Ma</w:t>
      </w:r>
      <w:r w:rsidR="003A6395">
        <w:rPr>
          <w:rFonts w:ascii="Times New Roman" w:hAnsi="Times New Roman" w:cs="Times New Roman"/>
        </w:rPr>
        <w:t>y 7</w:t>
      </w:r>
      <w:r>
        <w:rPr>
          <w:rFonts w:ascii="Times New Roman" w:hAnsi="Times New Roman" w:cs="Times New Roman"/>
        </w:rPr>
        <w:t>, 2020</w:t>
      </w:r>
    </w:p>
    <w:p w14:paraId="659314E1" w14:textId="77777777" w:rsidR="000D2433" w:rsidRDefault="000D2433" w:rsidP="006B7A84">
      <w:pPr>
        <w:jc w:val="center"/>
        <w:rPr>
          <w:rFonts w:ascii="Times New Roman" w:hAnsi="Times New Roman" w:cs="Times New Roman"/>
        </w:rPr>
      </w:pPr>
    </w:p>
    <w:p w14:paraId="2E31E95C" w14:textId="77777777" w:rsidR="00F5150F" w:rsidRDefault="00F5150F" w:rsidP="006B7A84">
      <w:pPr>
        <w:jc w:val="center"/>
        <w:rPr>
          <w:rFonts w:ascii="Times New Roman" w:hAnsi="Times New Roman" w:cs="Times New Roman"/>
        </w:rPr>
      </w:pPr>
    </w:p>
    <w:p w14:paraId="353B1275" w14:textId="77777777" w:rsidR="00D202CB" w:rsidRDefault="00D202CB" w:rsidP="006B7A84">
      <w:pPr>
        <w:jc w:val="center"/>
        <w:rPr>
          <w:rFonts w:ascii="Times New Roman" w:hAnsi="Times New Roman" w:cs="Times New Roman"/>
        </w:rPr>
      </w:pPr>
    </w:p>
    <w:p w14:paraId="5DD1D969" w14:textId="4BD23395" w:rsidR="006B7A84" w:rsidRPr="00AC6DDA" w:rsidRDefault="006B7A84" w:rsidP="00E00094">
      <w:pPr>
        <w:spacing w:line="480" w:lineRule="auto"/>
        <w:jc w:val="center"/>
        <w:rPr>
          <w:rFonts w:ascii="Times New Roman" w:hAnsi="Times New Roman" w:cs="Times New Roman"/>
          <w:b/>
          <w:sz w:val="24"/>
        </w:rPr>
      </w:pPr>
      <w:r w:rsidRPr="00AC6DDA">
        <w:rPr>
          <w:rFonts w:ascii="Times New Roman" w:hAnsi="Times New Roman" w:cs="Times New Roman"/>
          <w:b/>
          <w:sz w:val="24"/>
        </w:rPr>
        <w:lastRenderedPageBreak/>
        <w:t>Introduction</w:t>
      </w:r>
    </w:p>
    <w:p w14:paraId="0BF8F1A5" w14:textId="0D30CA07" w:rsidR="00E00B39" w:rsidRDefault="006B7A84" w:rsidP="00E00094">
      <w:pPr>
        <w:spacing w:line="480" w:lineRule="auto"/>
        <w:ind w:firstLine="720"/>
        <w:rPr>
          <w:rFonts w:ascii="Times New Roman" w:hAnsi="Times New Roman" w:cs="Times New Roman"/>
          <w:sz w:val="24"/>
        </w:rPr>
      </w:pPr>
      <w:r w:rsidRPr="00AB649E">
        <w:rPr>
          <w:rFonts w:ascii="Times New Roman" w:hAnsi="Times New Roman" w:cs="Times New Roman"/>
          <w:sz w:val="24"/>
        </w:rPr>
        <w:t xml:space="preserve">Historically, the private and nonprofit sectors in the U.S. have been perceived to play a zero-sum game between doing good for the economy and doing good for society. Though American business has a history of philanthropy, social innovation and social entrepreneurship are gaining recent popularity in rebellion of this perceived false dichotomy as social entrepreneurs argue that they can produce both social and economic value via more environmentally, socially, and economically sustainable business practices. </w:t>
      </w:r>
      <w:r w:rsidR="00360D4A">
        <w:rPr>
          <w:rFonts w:ascii="Times New Roman" w:hAnsi="Times New Roman" w:cs="Times New Roman"/>
          <w:sz w:val="24"/>
        </w:rPr>
        <w:t>By integrating previously established organizational models,</w:t>
      </w:r>
      <w:r w:rsidR="000F7C87">
        <w:rPr>
          <w:rFonts w:ascii="Times New Roman" w:hAnsi="Times New Roman" w:cs="Times New Roman"/>
          <w:sz w:val="24"/>
        </w:rPr>
        <w:t xml:space="preserve"> organizations </w:t>
      </w:r>
      <w:r w:rsidR="00360D4A">
        <w:rPr>
          <w:rFonts w:ascii="Times New Roman" w:hAnsi="Times New Roman" w:cs="Times New Roman"/>
          <w:sz w:val="24"/>
        </w:rPr>
        <w:t xml:space="preserve">can more effectively capture and produce both cultural and economic capital. </w:t>
      </w:r>
      <w:r w:rsidRPr="00AB649E">
        <w:rPr>
          <w:rFonts w:ascii="Times New Roman" w:hAnsi="Times New Roman" w:cs="Times New Roman"/>
          <w:sz w:val="24"/>
        </w:rPr>
        <w:t>Consequent of this revitalized consciousness of doing both social and economic good, nonprofit organizations have taken up models of social enterprise, new business ventures are becoming certified B Corps, and corporations are upping their corporate social responsibility gam</w:t>
      </w:r>
      <w:r w:rsidR="00736292">
        <w:rPr>
          <w:rFonts w:ascii="Times New Roman" w:hAnsi="Times New Roman" w:cs="Times New Roman"/>
          <w:sz w:val="24"/>
        </w:rPr>
        <w:t>e—in</w:t>
      </w:r>
      <w:r w:rsidR="0078589E">
        <w:rPr>
          <w:rFonts w:ascii="Times New Roman" w:hAnsi="Times New Roman" w:cs="Times New Roman"/>
          <w:sz w:val="24"/>
        </w:rPr>
        <w:t xml:space="preserve"> this, social entrepreneurs are </w:t>
      </w:r>
      <w:r w:rsidR="00953E7D">
        <w:rPr>
          <w:rFonts w:ascii="Times New Roman" w:hAnsi="Times New Roman" w:cs="Times New Roman"/>
          <w:sz w:val="24"/>
        </w:rPr>
        <w:t xml:space="preserve">effectively </w:t>
      </w:r>
      <w:r w:rsidR="006D07AA">
        <w:rPr>
          <w:rFonts w:ascii="Times New Roman" w:hAnsi="Times New Roman" w:cs="Times New Roman"/>
          <w:sz w:val="24"/>
        </w:rPr>
        <w:t>defining and shaping the field of entrepreneurship</w:t>
      </w:r>
      <w:r w:rsidR="002755D2">
        <w:rPr>
          <w:rFonts w:ascii="Times New Roman" w:hAnsi="Times New Roman" w:cs="Times New Roman"/>
          <w:sz w:val="24"/>
        </w:rPr>
        <w:t xml:space="preserve"> as they strategically capture and employ </w:t>
      </w:r>
      <w:r w:rsidR="002F7051">
        <w:rPr>
          <w:rFonts w:ascii="Times New Roman" w:hAnsi="Times New Roman" w:cs="Times New Roman"/>
          <w:sz w:val="24"/>
        </w:rPr>
        <w:t>different kinds of capital</w:t>
      </w:r>
      <w:r w:rsidR="00607900">
        <w:rPr>
          <w:rFonts w:ascii="Times New Roman" w:hAnsi="Times New Roman" w:cs="Times New Roman"/>
          <w:sz w:val="24"/>
        </w:rPr>
        <w:t xml:space="preserve"> to effectively survive and compete with other social entrepreneurs.</w:t>
      </w:r>
      <w:r w:rsidR="002F7051">
        <w:rPr>
          <w:rFonts w:ascii="Times New Roman" w:hAnsi="Times New Roman" w:cs="Times New Roman"/>
          <w:sz w:val="24"/>
        </w:rPr>
        <w:t xml:space="preserve"> </w:t>
      </w:r>
      <w:r w:rsidR="00E8068F">
        <w:rPr>
          <w:rFonts w:ascii="Times New Roman" w:hAnsi="Times New Roman" w:cs="Times New Roman"/>
          <w:sz w:val="24"/>
        </w:rPr>
        <w:t>As such, i</w:t>
      </w:r>
      <w:r w:rsidR="00736292">
        <w:rPr>
          <w:rFonts w:ascii="Times New Roman" w:hAnsi="Times New Roman" w:cs="Times New Roman"/>
          <w:sz w:val="24"/>
        </w:rPr>
        <w:t xml:space="preserve">t appears that the strategic actions of </w:t>
      </w:r>
      <w:r w:rsidR="000F7C87">
        <w:rPr>
          <w:rFonts w:ascii="Times New Roman" w:hAnsi="Times New Roman" w:cs="Times New Roman"/>
          <w:sz w:val="24"/>
        </w:rPr>
        <w:t>organizations</w:t>
      </w:r>
      <w:r w:rsidR="00736292">
        <w:rPr>
          <w:rFonts w:ascii="Times New Roman" w:hAnsi="Times New Roman" w:cs="Times New Roman"/>
          <w:sz w:val="24"/>
        </w:rPr>
        <w:t xml:space="preserve"> in this space are defined by the relative positions of the other </w:t>
      </w:r>
      <w:r w:rsidR="000F7C87">
        <w:rPr>
          <w:rFonts w:ascii="Times New Roman" w:hAnsi="Times New Roman" w:cs="Times New Roman"/>
          <w:sz w:val="24"/>
        </w:rPr>
        <w:t>organizations</w:t>
      </w:r>
      <w:r w:rsidR="00736292">
        <w:rPr>
          <w:rFonts w:ascii="Times New Roman" w:hAnsi="Times New Roman" w:cs="Times New Roman"/>
          <w:sz w:val="24"/>
        </w:rPr>
        <w:t xml:space="preserve"> occupying the space </w:t>
      </w:r>
      <w:r w:rsidR="00C1558B">
        <w:rPr>
          <w:rFonts w:ascii="Times New Roman" w:hAnsi="Times New Roman" w:cs="Times New Roman"/>
          <w:sz w:val="24"/>
        </w:rPr>
        <w:t>in trying to</w:t>
      </w:r>
      <w:r w:rsidR="00736292">
        <w:rPr>
          <w:rFonts w:ascii="Times New Roman" w:hAnsi="Times New Roman" w:cs="Times New Roman"/>
          <w:sz w:val="24"/>
        </w:rPr>
        <w:t xml:space="preserve"> capture </w:t>
      </w:r>
      <w:r w:rsidR="0086209F">
        <w:rPr>
          <w:rFonts w:ascii="Times New Roman" w:hAnsi="Times New Roman" w:cs="Times New Roman"/>
          <w:sz w:val="24"/>
        </w:rPr>
        <w:t xml:space="preserve">or produce </w:t>
      </w:r>
      <w:r w:rsidR="00736292">
        <w:rPr>
          <w:rFonts w:ascii="Times New Roman" w:hAnsi="Times New Roman" w:cs="Times New Roman"/>
          <w:sz w:val="24"/>
        </w:rPr>
        <w:t>similar or different kinds of capital</w:t>
      </w:r>
      <w:r w:rsidR="0000291C">
        <w:rPr>
          <w:rFonts w:ascii="Times New Roman" w:hAnsi="Times New Roman" w:cs="Times New Roman"/>
          <w:sz w:val="24"/>
        </w:rPr>
        <w:t>, and in this,</w:t>
      </w:r>
      <w:r w:rsidR="000F7C87">
        <w:rPr>
          <w:rFonts w:ascii="Times New Roman" w:hAnsi="Times New Roman" w:cs="Times New Roman"/>
          <w:sz w:val="24"/>
        </w:rPr>
        <w:t xml:space="preserve"> organizations</w:t>
      </w:r>
      <w:r w:rsidR="0000291C">
        <w:rPr>
          <w:rFonts w:ascii="Times New Roman" w:hAnsi="Times New Roman" w:cs="Times New Roman"/>
          <w:sz w:val="24"/>
        </w:rPr>
        <w:t xml:space="preserve"> strategically position themselves as to maximize their relative likelihood for survival.</w:t>
      </w:r>
      <w:r w:rsidR="0086209F">
        <w:rPr>
          <w:rFonts w:ascii="Times New Roman" w:hAnsi="Times New Roman" w:cs="Times New Roman"/>
          <w:sz w:val="24"/>
        </w:rPr>
        <w:t xml:space="preserve"> If this is true, </w:t>
      </w:r>
      <w:r w:rsidR="00A676E6">
        <w:rPr>
          <w:rFonts w:ascii="Times New Roman" w:hAnsi="Times New Roman" w:cs="Times New Roman"/>
          <w:sz w:val="24"/>
        </w:rPr>
        <w:t xml:space="preserve">with future research, </w:t>
      </w:r>
      <w:r w:rsidR="0086209F">
        <w:rPr>
          <w:rFonts w:ascii="Times New Roman" w:hAnsi="Times New Roman" w:cs="Times New Roman"/>
          <w:sz w:val="24"/>
        </w:rPr>
        <w:t xml:space="preserve">we could </w:t>
      </w:r>
      <w:r w:rsidR="00216FB9">
        <w:rPr>
          <w:rFonts w:ascii="Times New Roman" w:hAnsi="Times New Roman" w:cs="Times New Roman"/>
          <w:sz w:val="24"/>
        </w:rPr>
        <w:t xml:space="preserve">potentially </w:t>
      </w:r>
      <w:r w:rsidR="0086209F">
        <w:rPr>
          <w:rFonts w:ascii="Times New Roman" w:hAnsi="Times New Roman" w:cs="Times New Roman"/>
          <w:sz w:val="24"/>
        </w:rPr>
        <w:t>theor</w:t>
      </w:r>
      <w:r w:rsidR="00041DDF">
        <w:rPr>
          <w:rFonts w:ascii="Times New Roman" w:hAnsi="Times New Roman" w:cs="Times New Roman"/>
          <w:sz w:val="24"/>
        </w:rPr>
        <w:t xml:space="preserve">ize about </w:t>
      </w:r>
      <w:r w:rsidR="0086209F">
        <w:rPr>
          <w:rFonts w:ascii="Times New Roman" w:hAnsi="Times New Roman" w:cs="Times New Roman"/>
          <w:sz w:val="24"/>
        </w:rPr>
        <w:t xml:space="preserve">which types of social enterprises </w:t>
      </w:r>
      <w:r w:rsidR="006971AF">
        <w:rPr>
          <w:rFonts w:ascii="Times New Roman" w:hAnsi="Times New Roman" w:cs="Times New Roman"/>
          <w:sz w:val="24"/>
        </w:rPr>
        <w:t xml:space="preserve">are more likely to succeed and why based on </w:t>
      </w:r>
      <w:r w:rsidR="00A676E6">
        <w:rPr>
          <w:rFonts w:ascii="Times New Roman" w:hAnsi="Times New Roman" w:cs="Times New Roman"/>
          <w:sz w:val="24"/>
        </w:rPr>
        <w:t>the success with which</w:t>
      </w:r>
      <w:r w:rsidR="006971AF">
        <w:rPr>
          <w:rFonts w:ascii="Times New Roman" w:hAnsi="Times New Roman" w:cs="Times New Roman"/>
          <w:sz w:val="24"/>
        </w:rPr>
        <w:t xml:space="preserve"> they position themselves </w:t>
      </w:r>
      <w:r w:rsidR="00A676E6">
        <w:rPr>
          <w:rFonts w:ascii="Times New Roman" w:hAnsi="Times New Roman" w:cs="Times New Roman"/>
          <w:sz w:val="24"/>
        </w:rPr>
        <w:t xml:space="preserve">competitively </w:t>
      </w:r>
      <w:r w:rsidR="006971AF">
        <w:rPr>
          <w:rFonts w:ascii="Times New Roman" w:hAnsi="Times New Roman" w:cs="Times New Roman"/>
          <w:sz w:val="24"/>
        </w:rPr>
        <w:t xml:space="preserve">within the field. </w:t>
      </w:r>
    </w:p>
    <w:p w14:paraId="02144B4B" w14:textId="76FD628E" w:rsidR="00EB210B" w:rsidRDefault="00EB210B" w:rsidP="00E00094">
      <w:pPr>
        <w:spacing w:line="480" w:lineRule="auto"/>
        <w:ind w:firstLine="720"/>
        <w:rPr>
          <w:rFonts w:ascii="Times New Roman" w:hAnsi="Times New Roman" w:cs="Times New Roman"/>
          <w:sz w:val="24"/>
        </w:rPr>
      </w:pPr>
      <w:r>
        <w:rPr>
          <w:rFonts w:ascii="Times New Roman" w:hAnsi="Times New Roman" w:cs="Times New Roman"/>
          <w:sz w:val="24"/>
        </w:rPr>
        <w:t xml:space="preserve">In this paper, I </w:t>
      </w:r>
      <w:r w:rsidR="004E42CD">
        <w:rPr>
          <w:rFonts w:ascii="Times New Roman" w:hAnsi="Times New Roman" w:cs="Times New Roman"/>
          <w:sz w:val="24"/>
        </w:rPr>
        <w:t>propose the following theoretical basis for understanding social entrepreneurship as a field. First,</w:t>
      </w:r>
      <w:r w:rsidR="00795FE9">
        <w:rPr>
          <w:rFonts w:ascii="Times New Roman" w:hAnsi="Times New Roman" w:cs="Times New Roman"/>
          <w:sz w:val="24"/>
        </w:rPr>
        <w:t xml:space="preserve"> </w:t>
      </w:r>
      <w:r w:rsidR="004071F5">
        <w:rPr>
          <w:rFonts w:ascii="Times New Roman" w:hAnsi="Times New Roman" w:cs="Times New Roman"/>
          <w:sz w:val="24"/>
        </w:rPr>
        <w:t xml:space="preserve">I argue that </w:t>
      </w:r>
      <w:r w:rsidR="00A40B8D">
        <w:rPr>
          <w:rFonts w:ascii="Times New Roman" w:hAnsi="Times New Roman" w:cs="Times New Roman"/>
          <w:sz w:val="24"/>
        </w:rPr>
        <w:t xml:space="preserve">field </w:t>
      </w:r>
      <w:r w:rsidR="00795FE9">
        <w:rPr>
          <w:rFonts w:ascii="Times New Roman" w:hAnsi="Times New Roman" w:cs="Times New Roman"/>
          <w:sz w:val="24"/>
        </w:rPr>
        <w:t>actors</w:t>
      </w:r>
      <w:r w:rsidR="0020794F">
        <w:rPr>
          <w:rFonts w:ascii="Times New Roman" w:hAnsi="Times New Roman" w:cs="Times New Roman"/>
          <w:sz w:val="24"/>
        </w:rPr>
        <w:t xml:space="preserve"> (organizations)</w:t>
      </w:r>
      <w:r w:rsidR="00795FE9">
        <w:rPr>
          <w:rFonts w:ascii="Times New Roman" w:hAnsi="Times New Roman" w:cs="Times New Roman"/>
          <w:sz w:val="24"/>
        </w:rPr>
        <w:t xml:space="preserve"> are primarily motivated by s</w:t>
      </w:r>
      <w:r w:rsidR="00FE783E">
        <w:rPr>
          <w:rFonts w:ascii="Times New Roman" w:hAnsi="Times New Roman" w:cs="Times New Roman"/>
          <w:sz w:val="24"/>
        </w:rPr>
        <w:t>urvival which they can only accomplish through strategic capital capture and production</w:t>
      </w:r>
      <w:r w:rsidR="00E11C21">
        <w:rPr>
          <w:rFonts w:ascii="Times New Roman" w:hAnsi="Times New Roman" w:cs="Times New Roman"/>
          <w:sz w:val="24"/>
        </w:rPr>
        <w:t xml:space="preserve">—in </w:t>
      </w:r>
      <w:r w:rsidR="00E11C21">
        <w:rPr>
          <w:rFonts w:ascii="Times New Roman" w:hAnsi="Times New Roman" w:cs="Times New Roman"/>
          <w:sz w:val="24"/>
        </w:rPr>
        <w:lastRenderedPageBreak/>
        <w:t xml:space="preserve">other words, the motivation or mechanism for </w:t>
      </w:r>
      <w:r w:rsidR="00B157E3">
        <w:rPr>
          <w:rFonts w:ascii="Times New Roman" w:hAnsi="Times New Roman" w:cs="Times New Roman"/>
          <w:sz w:val="24"/>
        </w:rPr>
        <w:t xml:space="preserve">agents’ </w:t>
      </w:r>
      <w:r w:rsidR="00E11C21">
        <w:rPr>
          <w:rFonts w:ascii="Times New Roman" w:hAnsi="Times New Roman" w:cs="Times New Roman"/>
          <w:sz w:val="24"/>
        </w:rPr>
        <w:t>decision-making and self-positioning</w:t>
      </w:r>
      <w:r w:rsidR="00B157E3">
        <w:rPr>
          <w:rFonts w:ascii="Times New Roman" w:hAnsi="Times New Roman" w:cs="Times New Roman"/>
          <w:sz w:val="24"/>
        </w:rPr>
        <w:t xml:space="preserve"> </w:t>
      </w:r>
      <w:r w:rsidR="005D4AAE">
        <w:rPr>
          <w:rFonts w:ascii="Times New Roman" w:hAnsi="Times New Roman" w:cs="Times New Roman"/>
          <w:sz w:val="24"/>
        </w:rPr>
        <w:t xml:space="preserve">is ultimately resource dependence. </w:t>
      </w:r>
      <w:r w:rsidR="00482D0A">
        <w:rPr>
          <w:rFonts w:ascii="Times New Roman" w:hAnsi="Times New Roman" w:cs="Times New Roman"/>
          <w:sz w:val="24"/>
        </w:rPr>
        <w:t>Then</w:t>
      </w:r>
      <w:r w:rsidR="0033363F">
        <w:rPr>
          <w:rFonts w:ascii="Times New Roman" w:hAnsi="Times New Roman" w:cs="Times New Roman"/>
          <w:sz w:val="24"/>
        </w:rPr>
        <w:t xml:space="preserve">, </w:t>
      </w:r>
      <w:r w:rsidR="0020794F">
        <w:rPr>
          <w:rFonts w:ascii="Times New Roman" w:hAnsi="Times New Roman" w:cs="Times New Roman"/>
          <w:sz w:val="24"/>
        </w:rPr>
        <w:t>organizations</w:t>
      </w:r>
      <w:r w:rsidR="0033363F">
        <w:rPr>
          <w:rFonts w:ascii="Times New Roman" w:hAnsi="Times New Roman" w:cs="Times New Roman"/>
          <w:sz w:val="24"/>
        </w:rPr>
        <w:t xml:space="preserve"> in the field of social entrepreneurship continue </w:t>
      </w:r>
      <w:r w:rsidR="00CC092A">
        <w:rPr>
          <w:rFonts w:ascii="Times New Roman" w:hAnsi="Times New Roman" w:cs="Times New Roman"/>
          <w:sz w:val="24"/>
        </w:rPr>
        <w:t>to compete for resources by identifying with and producing different kinds of capital</w:t>
      </w:r>
      <w:r w:rsidR="00B60C9C">
        <w:rPr>
          <w:rFonts w:ascii="Times New Roman" w:hAnsi="Times New Roman" w:cs="Times New Roman"/>
          <w:sz w:val="24"/>
        </w:rPr>
        <w:t xml:space="preserve">, and through these processes, they continue to define and shape the field of social </w:t>
      </w:r>
      <w:proofErr w:type="gramStart"/>
      <w:r w:rsidR="00B60C9C">
        <w:rPr>
          <w:rFonts w:ascii="Times New Roman" w:hAnsi="Times New Roman" w:cs="Times New Roman"/>
          <w:sz w:val="24"/>
        </w:rPr>
        <w:t>entrepreneurship as a whole</w:t>
      </w:r>
      <w:proofErr w:type="gramEnd"/>
      <w:r w:rsidR="00B60C9C">
        <w:rPr>
          <w:rFonts w:ascii="Times New Roman" w:hAnsi="Times New Roman" w:cs="Times New Roman"/>
          <w:sz w:val="24"/>
        </w:rPr>
        <w:t xml:space="preserve">. </w:t>
      </w:r>
      <w:r w:rsidR="00482D0A">
        <w:rPr>
          <w:rFonts w:ascii="Times New Roman" w:hAnsi="Times New Roman" w:cs="Times New Roman"/>
          <w:sz w:val="24"/>
        </w:rPr>
        <w:t xml:space="preserve">Finally, as a result of </w:t>
      </w:r>
      <w:r w:rsidR="0020794F">
        <w:rPr>
          <w:rFonts w:ascii="Times New Roman" w:hAnsi="Times New Roman" w:cs="Times New Roman"/>
          <w:sz w:val="24"/>
        </w:rPr>
        <w:t>organizations</w:t>
      </w:r>
      <w:r w:rsidR="00482D0A">
        <w:rPr>
          <w:rFonts w:ascii="Times New Roman" w:hAnsi="Times New Roman" w:cs="Times New Roman"/>
          <w:sz w:val="24"/>
        </w:rPr>
        <w:t xml:space="preserve"> being resource dependent, </w:t>
      </w:r>
      <w:r w:rsidR="00D20060">
        <w:rPr>
          <w:rFonts w:ascii="Times New Roman" w:hAnsi="Times New Roman" w:cs="Times New Roman"/>
          <w:sz w:val="24"/>
        </w:rPr>
        <w:t xml:space="preserve">we can conclude that </w:t>
      </w:r>
      <w:r w:rsidR="00482D0A">
        <w:rPr>
          <w:rFonts w:ascii="Times New Roman" w:hAnsi="Times New Roman" w:cs="Times New Roman"/>
          <w:sz w:val="24"/>
        </w:rPr>
        <w:t xml:space="preserve">the field of social entrepreneurship emerged out of the integration of traditional for-profits and traditional non-profits as traditional for-profit </w:t>
      </w:r>
      <w:r w:rsidR="0020794F">
        <w:rPr>
          <w:rFonts w:ascii="Times New Roman" w:hAnsi="Times New Roman" w:cs="Times New Roman"/>
          <w:sz w:val="24"/>
        </w:rPr>
        <w:t>organizations</w:t>
      </w:r>
      <w:r w:rsidR="00482D0A">
        <w:rPr>
          <w:rFonts w:ascii="Times New Roman" w:hAnsi="Times New Roman" w:cs="Times New Roman"/>
          <w:sz w:val="24"/>
        </w:rPr>
        <w:t xml:space="preserve"> were met with an increasingly socially-conscious consumer demand and traditional non-profit </w:t>
      </w:r>
      <w:r w:rsidR="0020794F">
        <w:rPr>
          <w:rFonts w:ascii="Times New Roman" w:hAnsi="Times New Roman" w:cs="Times New Roman"/>
          <w:sz w:val="24"/>
        </w:rPr>
        <w:t>organizations</w:t>
      </w:r>
      <w:r w:rsidR="00482D0A">
        <w:rPr>
          <w:rFonts w:ascii="Times New Roman" w:hAnsi="Times New Roman" w:cs="Times New Roman"/>
          <w:sz w:val="24"/>
        </w:rPr>
        <w:t xml:space="preserve"> were met with increasing competition for funding—social entrepreneurship is an innovation out of the integration of the previous fields of for-profit and non-profit organizations</w:t>
      </w:r>
      <w:r w:rsidR="00D20060">
        <w:rPr>
          <w:rFonts w:ascii="Times New Roman" w:hAnsi="Times New Roman" w:cs="Times New Roman"/>
          <w:sz w:val="24"/>
        </w:rPr>
        <w:t xml:space="preserve">, and it is likely </w:t>
      </w:r>
      <w:r w:rsidR="001C5799">
        <w:rPr>
          <w:rFonts w:ascii="Times New Roman" w:hAnsi="Times New Roman" w:cs="Times New Roman"/>
          <w:sz w:val="24"/>
        </w:rPr>
        <w:t>the field will continue to innovate in similar ways of integration</w:t>
      </w:r>
      <w:r w:rsidR="00AF70CF">
        <w:rPr>
          <w:rFonts w:ascii="Times New Roman" w:hAnsi="Times New Roman" w:cs="Times New Roman"/>
          <w:sz w:val="24"/>
        </w:rPr>
        <w:t xml:space="preserve"> given competitive disadvantages</w:t>
      </w:r>
      <w:r w:rsidR="001C5799">
        <w:rPr>
          <w:rFonts w:ascii="Times New Roman" w:hAnsi="Times New Roman" w:cs="Times New Roman"/>
          <w:sz w:val="24"/>
        </w:rPr>
        <w:t xml:space="preserve">. </w:t>
      </w:r>
      <w:r w:rsidR="00B9348E">
        <w:rPr>
          <w:rFonts w:ascii="Times New Roman" w:hAnsi="Times New Roman" w:cs="Times New Roman"/>
          <w:sz w:val="24"/>
        </w:rPr>
        <w:t>In</w:t>
      </w:r>
      <w:r w:rsidR="00592757">
        <w:rPr>
          <w:rFonts w:ascii="Times New Roman" w:hAnsi="Times New Roman" w:cs="Times New Roman"/>
          <w:sz w:val="24"/>
        </w:rPr>
        <w:t xml:space="preserve"> identifying, defining, and organizing </w:t>
      </w:r>
      <w:r w:rsidR="0020794F">
        <w:rPr>
          <w:rFonts w:ascii="Times New Roman" w:hAnsi="Times New Roman" w:cs="Times New Roman"/>
          <w:sz w:val="24"/>
        </w:rPr>
        <w:t>organizations</w:t>
      </w:r>
      <w:r w:rsidR="00592757">
        <w:rPr>
          <w:rFonts w:ascii="Times New Roman" w:hAnsi="Times New Roman" w:cs="Times New Roman"/>
          <w:sz w:val="24"/>
        </w:rPr>
        <w:t xml:space="preserve"> within the field of social entrepreneurship </w:t>
      </w:r>
      <w:r w:rsidR="00B9348E">
        <w:rPr>
          <w:rFonts w:ascii="Times New Roman" w:hAnsi="Times New Roman" w:cs="Times New Roman"/>
          <w:sz w:val="24"/>
        </w:rPr>
        <w:t>by their relative positions to each other,</w:t>
      </w:r>
      <w:r w:rsidR="00EC57EE">
        <w:rPr>
          <w:rFonts w:ascii="Times New Roman" w:hAnsi="Times New Roman" w:cs="Times New Roman"/>
          <w:sz w:val="24"/>
        </w:rPr>
        <w:t xml:space="preserve"> we can better understand the competitive advantages and disadvantages which different types of </w:t>
      </w:r>
      <w:r w:rsidR="0020794F">
        <w:rPr>
          <w:rFonts w:ascii="Times New Roman" w:hAnsi="Times New Roman" w:cs="Times New Roman"/>
          <w:sz w:val="24"/>
        </w:rPr>
        <w:t xml:space="preserve">organizations </w:t>
      </w:r>
      <w:r w:rsidR="00EC57EE">
        <w:rPr>
          <w:rFonts w:ascii="Times New Roman" w:hAnsi="Times New Roman" w:cs="Times New Roman"/>
          <w:sz w:val="24"/>
        </w:rPr>
        <w:t>might enjoy or suffer from by occupying their positions within the field</w:t>
      </w:r>
      <w:r w:rsidR="001C5799">
        <w:rPr>
          <w:rFonts w:ascii="Times New Roman" w:hAnsi="Times New Roman" w:cs="Times New Roman"/>
          <w:sz w:val="24"/>
        </w:rPr>
        <w:t xml:space="preserve">, as well as predict when </w:t>
      </w:r>
      <w:r w:rsidR="00FA664E">
        <w:rPr>
          <w:rFonts w:ascii="Times New Roman" w:hAnsi="Times New Roman" w:cs="Times New Roman"/>
          <w:sz w:val="24"/>
        </w:rPr>
        <w:t>certain competitive disadvantages may result in future innovation</w:t>
      </w:r>
      <w:r w:rsidR="00EC57EE">
        <w:rPr>
          <w:rFonts w:ascii="Times New Roman" w:hAnsi="Times New Roman" w:cs="Times New Roman"/>
          <w:sz w:val="24"/>
        </w:rPr>
        <w:t xml:space="preserve">. </w:t>
      </w:r>
      <w:r w:rsidR="00F54AB7">
        <w:rPr>
          <w:rFonts w:ascii="Times New Roman" w:hAnsi="Times New Roman" w:cs="Times New Roman"/>
          <w:sz w:val="24"/>
        </w:rPr>
        <w:t>In future work, w</w:t>
      </w:r>
      <w:r w:rsidR="00F703B6">
        <w:rPr>
          <w:rFonts w:ascii="Times New Roman" w:hAnsi="Times New Roman" w:cs="Times New Roman"/>
          <w:sz w:val="24"/>
        </w:rPr>
        <w:t>ith</w:t>
      </w:r>
      <w:r w:rsidR="00DA19AB">
        <w:rPr>
          <w:rFonts w:ascii="Times New Roman" w:hAnsi="Times New Roman" w:cs="Times New Roman"/>
          <w:sz w:val="24"/>
        </w:rPr>
        <w:t xml:space="preserve"> case</w:t>
      </w:r>
      <w:r w:rsidR="00F703B6">
        <w:rPr>
          <w:rFonts w:ascii="Times New Roman" w:hAnsi="Times New Roman" w:cs="Times New Roman"/>
          <w:sz w:val="24"/>
        </w:rPr>
        <w:t xml:space="preserve"> data about</w:t>
      </w:r>
      <w:r w:rsidR="008E25AA">
        <w:rPr>
          <w:rFonts w:ascii="Times New Roman" w:hAnsi="Times New Roman" w:cs="Times New Roman"/>
          <w:sz w:val="24"/>
        </w:rPr>
        <w:t xml:space="preserve"> </w:t>
      </w:r>
      <w:r w:rsidR="0020794F">
        <w:rPr>
          <w:rFonts w:ascii="Times New Roman" w:hAnsi="Times New Roman" w:cs="Times New Roman"/>
          <w:sz w:val="24"/>
        </w:rPr>
        <w:t>organizations</w:t>
      </w:r>
      <w:r w:rsidR="008E25AA">
        <w:rPr>
          <w:rFonts w:ascii="Times New Roman" w:hAnsi="Times New Roman" w:cs="Times New Roman"/>
          <w:sz w:val="24"/>
        </w:rPr>
        <w:t xml:space="preserve">’ relative successes and failures within this field, </w:t>
      </w:r>
      <w:r w:rsidR="00F54AB7">
        <w:rPr>
          <w:rFonts w:ascii="Times New Roman" w:hAnsi="Times New Roman" w:cs="Times New Roman"/>
          <w:sz w:val="24"/>
        </w:rPr>
        <w:t xml:space="preserve">we can </w:t>
      </w:r>
      <w:r w:rsidR="00982BD5">
        <w:rPr>
          <w:rFonts w:ascii="Times New Roman" w:hAnsi="Times New Roman" w:cs="Times New Roman"/>
          <w:sz w:val="24"/>
        </w:rPr>
        <w:t xml:space="preserve">potentially measure the relative advantages or disadvantages associated with </w:t>
      </w:r>
      <w:r w:rsidR="00DA19AB">
        <w:rPr>
          <w:rFonts w:ascii="Times New Roman" w:hAnsi="Times New Roman" w:cs="Times New Roman"/>
          <w:sz w:val="24"/>
        </w:rPr>
        <w:t xml:space="preserve">specific field positions which would reveal some ‘ideal types’ of organizations which </w:t>
      </w:r>
      <w:r w:rsidR="00B93E0C">
        <w:rPr>
          <w:rFonts w:ascii="Times New Roman" w:hAnsi="Times New Roman" w:cs="Times New Roman"/>
          <w:sz w:val="24"/>
        </w:rPr>
        <w:t>occupy specific positions in the field</w:t>
      </w:r>
      <w:r w:rsidR="00FA664E">
        <w:rPr>
          <w:rFonts w:ascii="Times New Roman" w:hAnsi="Times New Roman" w:cs="Times New Roman"/>
          <w:sz w:val="24"/>
        </w:rPr>
        <w:t xml:space="preserve"> and</w:t>
      </w:r>
      <w:r w:rsidR="00E359DA">
        <w:rPr>
          <w:rFonts w:ascii="Times New Roman" w:hAnsi="Times New Roman" w:cs="Times New Roman"/>
          <w:sz w:val="24"/>
        </w:rPr>
        <w:t xml:space="preserve"> suggest when innovation might be an </w:t>
      </w:r>
      <w:r w:rsidR="0020794F">
        <w:rPr>
          <w:rFonts w:ascii="Times New Roman" w:hAnsi="Times New Roman" w:cs="Times New Roman"/>
          <w:sz w:val="24"/>
        </w:rPr>
        <w:t>organization</w:t>
      </w:r>
      <w:r w:rsidR="00E359DA">
        <w:rPr>
          <w:rFonts w:ascii="Times New Roman" w:hAnsi="Times New Roman" w:cs="Times New Roman"/>
          <w:sz w:val="24"/>
        </w:rPr>
        <w:t>s’ best option for survival</w:t>
      </w:r>
      <w:r w:rsidR="00B93E0C">
        <w:rPr>
          <w:rFonts w:ascii="Times New Roman" w:hAnsi="Times New Roman" w:cs="Times New Roman"/>
          <w:sz w:val="24"/>
        </w:rPr>
        <w:t xml:space="preserve">. </w:t>
      </w:r>
    </w:p>
    <w:p w14:paraId="568E7180" w14:textId="14542F10" w:rsidR="006B7A84" w:rsidRPr="00AB649E" w:rsidRDefault="00255DCA" w:rsidP="00E00094">
      <w:pPr>
        <w:spacing w:line="480" w:lineRule="auto"/>
        <w:ind w:firstLine="720"/>
        <w:rPr>
          <w:rFonts w:ascii="Times New Roman" w:hAnsi="Times New Roman" w:cs="Times New Roman"/>
          <w:sz w:val="24"/>
        </w:rPr>
      </w:pPr>
      <w:r w:rsidRPr="00AB649E">
        <w:rPr>
          <w:rFonts w:ascii="Times New Roman" w:hAnsi="Times New Roman" w:cs="Times New Roman"/>
          <w:sz w:val="24"/>
        </w:rPr>
        <w:t>While social entrepreneurship and social enterprise as topics of research are gaining traction in the fields of nonprofit and business management, it has yet to be well-addressed in sociological literature.</w:t>
      </w:r>
      <w:r>
        <w:rPr>
          <w:rFonts w:ascii="Times New Roman" w:hAnsi="Times New Roman" w:cs="Times New Roman"/>
          <w:sz w:val="24"/>
        </w:rPr>
        <w:t xml:space="preserve"> While many sociologists have conducted research around </w:t>
      </w:r>
      <w:r>
        <w:rPr>
          <w:rFonts w:ascii="Times New Roman" w:hAnsi="Times New Roman" w:cs="Times New Roman"/>
          <w:sz w:val="24"/>
        </w:rPr>
        <w:lastRenderedPageBreak/>
        <w:t xml:space="preserve">entrepreneurship, few have studied and published about social entrepreneurship. Further, while studies exist with the primary purpose of measuring entrepreneurship and the startup process, social entrepreneurship, particularly in the U.S., lacks such attention as it is a relatively new and ever-evolving field. It is for exactly this reason—that it is a new and ever-evolving field—that I argue a sociological approach is necessary for understanding how and why social entrepreneurship has come about as well as the implications of agents’ actions within this field as they position themselves amongst their peers. Using a sociological approach, we can understand the field of social entrepreneurship as a product of organizational field innovation which continues to evolve as </w:t>
      </w:r>
      <w:r w:rsidR="0020794F">
        <w:rPr>
          <w:rFonts w:ascii="Times New Roman" w:hAnsi="Times New Roman" w:cs="Times New Roman"/>
          <w:sz w:val="24"/>
        </w:rPr>
        <w:t>organizations</w:t>
      </w:r>
      <w:r>
        <w:rPr>
          <w:rFonts w:ascii="Times New Roman" w:hAnsi="Times New Roman" w:cs="Times New Roman"/>
          <w:sz w:val="24"/>
        </w:rPr>
        <w:t xml:space="preserve"> continue to strategically identify with and compete for different kinds of capital. </w:t>
      </w:r>
      <w:r w:rsidR="004E422B">
        <w:rPr>
          <w:rFonts w:ascii="Times New Roman" w:hAnsi="Times New Roman" w:cs="Times New Roman"/>
          <w:sz w:val="24"/>
        </w:rPr>
        <w:t xml:space="preserve">Further, </w:t>
      </w:r>
      <w:r w:rsidR="00A11D05">
        <w:rPr>
          <w:rFonts w:ascii="Times New Roman" w:hAnsi="Times New Roman" w:cs="Times New Roman"/>
          <w:sz w:val="24"/>
        </w:rPr>
        <w:t>in employing this sociological perspective, there is potential to</w:t>
      </w:r>
      <w:r w:rsidR="004E422B">
        <w:rPr>
          <w:rFonts w:ascii="Times New Roman" w:hAnsi="Times New Roman" w:cs="Times New Roman"/>
          <w:sz w:val="24"/>
        </w:rPr>
        <w:t xml:space="preserve"> identify </w:t>
      </w:r>
      <w:r w:rsidR="00A11D05">
        <w:rPr>
          <w:rFonts w:ascii="Times New Roman" w:hAnsi="Times New Roman" w:cs="Times New Roman"/>
          <w:sz w:val="24"/>
        </w:rPr>
        <w:t xml:space="preserve">reproduceable, </w:t>
      </w:r>
      <w:r w:rsidR="004E422B">
        <w:rPr>
          <w:rFonts w:ascii="Times New Roman" w:hAnsi="Times New Roman" w:cs="Times New Roman"/>
          <w:sz w:val="24"/>
        </w:rPr>
        <w:t>structur</w:t>
      </w:r>
      <w:r w:rsidR="00A11D05">
        <w:rPr>
          <w:rFonts w:ascii="Times New Roman" w:hAnsi="Times New Roman" w:cs="Times New Roman"/>
          <w:sz w:val="24"/>
        </w:rPr>
        <w:t xml:space="preserve">al determinants for </w:t>
      </w:r>
      <w:r w:rsidR="001C2B30">
        <w:rPr>
          <w:rFonts w:ascii="Times New Roman" w:hAnsi="Times New Roman" w:cs="Times New Roman"/>
          <w:sz w:val="24"/>
        </w:rPr>
        <w:t>organizational success</w:t>
      </w:r>
      <w:r w:rsidR="001D786B">
        <w:rPr>
          <w:rFonts w:ascii="Times New Roman" w:hAnsi="Times New Roman" w:cs="Times New Roman"/>
          <w:sz w:val="24"/>
        </w:rPr>
        <w:t xml:space="preserve"> in the field of social entrepreneurship. </w:t>
      </w:r>
    </w:p>
    <w:p w14:paraId="672D7429" w14:textId="77777777" w:rsidR="006B7A84" w:rsidRDefault="006B7A84" w:rsidP="006B7A84">
      <w:pPr>
        <w:spacing w:line="480" w:lineRule="auto"/>
        <w:jc w:val="center"/>
        <w:rPr>
          <w:rFonts w:ascii="Times New Roman" w:hAnsi="Times New Roman" w:cs="Times New Roman"/>
          <w:b/>
          <w:sz w:val="24"/>
        </w:rPr>
      </w:pPr>
      <w:r w:rsidRPr="00B170D3">
        <w:rPr>
          <w:rFonts w:ascii="Times New Roman" w:hAnsi="Times New Roman" w:cs="Times New Roman"/>
          <w:b/>
          <w:sz w:val="24"/>
        </w:rPr>
        <w:t>What is Social Entrepreneurship?</w:t>
      </w:r>
    </w:p>
    <w:p w14:paraId="55CE3B89" w14:textId="434F371D" w:rsidR="006B7A84" w:rsidRDefault="006B7A84" w:rsidP="006B7A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Thus far, giving the term ‘social entrepreneurship’ a single, useful definition within a single school of thought has proven to be a challenge due to its complicated and fluid nature; social entrepreneurship may look different in different contexts which have different needs and resources. </w:t>
      </w:r>
      <w:r w:rsidR="009A4A6A">
        <w:rPr>
          <w:rFonts w:ascii="Times New Roman" w:hAnsi="Times New Roman" w:cs="Times New Roman"/>
          <w:sz w:val="24"/>
          <w:szCs w:val="24"/>
        </w:rPr>
        <w:t xml:space="preserve">Some organization scholars (Battilana, </w:t>
      </w:r>
      <w:proofErr w:type="spellStart"/>
      <w:r w:rsidR="009A4A6A">
        <w:rPr>
          <w:rFonts w:ascii="Times New Roman" w:hAnsi="Times New Roman" w:cs="Times New Roman"/>
          <w:sz w:val="24"/>
          <w:szCs w:val="24"/>
        </w:rPr>
        <w:t>Sngul</w:t>
      </w:r>
      <w:proofErr w:type="spellEnd"/>
      <w:r w:rsidR="009A4A6A">
        <w:rPr>
          <w:rFonts w:ascii="Times New Roman" w:hAnsi="Times New Roman" w:cs="Times New Roman"/>
          <w:sz w:val="24"/>
          <w:szCs w:val="24"/>
        </w:rPr>
        <w:t xml:space="preserve">, </w:t>
      </w:r>
      <w:proofErr w:type="spellStart"/>
      <w:r w:rsidR="009A4A6A">
        <w:rPr>
          <w:rFonts w:ascii="Times New Roman" w:hAnsi="Times New Roman" w:cs="Times New Roman"/>
          <w:sz w:val="24"/>
          <w:szCs w:val="24"/>
        </w:rPr>
        <w:t>Pache</w:t>
      </w:r>
      <w:proofErr w:type="spellEnd"/>
      <w:r w:rsidR="009A4A6A">
        <w:rPr>
          <w:rFonts w:ascii="Times New Roman" w:hAnsi="Times New Roman" w:cs="Times New Roman"/>
          <w:sz w:val="24"/>
          <w:szCs w:val="24"/>
        </w:rPr>
        <w:t xml:space="preserve">, Model, 2015; Haigh &amp; Hoffman, 2012; Doherty, Haugh, &amp; Lyon, 2014) study social entrepreneurship as hybrid organizations which integrate social and monetary organizational goals into one organizational structure. </w:t>
      </w:r>
      <w:proofErr w:type="spellStart"/>
      <w:r>
        <w:rPr>
          <w:rFonts w:ascii="Times New Roman" w:hAnsi="Times New Roman" w:cs="Times New Roman"/>
          <w:sz w:val="24"/>
          <w:szCs w:val="24"/>
        </w:rPr>
        <w:t>Anheier</w:t>
      </w:r>
      <w:proofErr w:type="spellEnd"/>
      <w:r>
        <w:rPr>
          <w:rFonts w:ascii="Times New Roman" w:hAnsi="Times New Roman" w:cs="Times New Roman"/>
          <w:sz w:val="24"/>
          <w:szCs w:val="24"/>
        </w:rPr>
        <w:t xml:space="preserve"> (2014) defines social entrepreneurship from a nonprofit organization perspective as “the process of creating value by combining resources in new ways to meet social needs” (p. 92). However, this definition does little to distinguish social entrepreneurship from other forms of entrepreneurship; business literature often defines entrepreneurship similarly, as entrepreneurs </w:t>
      </w:r>
      <w:r>
        <w:rPr>
          <w:rFonts w:ascii="Times New Roman" w:hAnsi="Times New Roman" w:cs="Times New Roman"/>
          <w:sz w:val="24"/>
          <w:szCs w:val="24"/>
        </w:rPr>
        <w:lastRenderedPageBreak/>
        <w:t>are generally thought to be pursuing opportunity by creatively meeting the needs of some population or market (Eisenmann, 2013). Some authors (</w:t>
      </w:r>
      <w:proofErr w:type="spellStart"/>
      <w:r>
        <w:rPr>
          <w:rFonts w:ascii="Times New Roman" w:hAnsi="Times New Roman" w:cs="Times New Roman"/>
          <w:sz w:val="24"/>
          <w:szCs w:val="24"/>
        </w:rPr>
        <w:t>Peredo</w:t>
      </w:r>
      <w:proofErr w:type="spellEnd"/>
      <w:r>
        <w:rPr>
          <w:rFonts w:ascii="Times New Roman" w:hAnsi="Times New Roman" w:cs="Times New Roman"/>
          <w:sz w:val="24"/>
          <w:szCs w:val="24"/>
        </w:rPr>
        <w:t xml:space="preserve"> &amp; McLean, 2006; </w:t>
      </w:r>
      <w:proofErr w:type="spellStart"/>
      <w:r>
        <w:rPr>
          <w:rFonts w:ascii="Times New Roman" w:hAnsi="Times New Roman" w:cs="Times New Roman"/>
          <w:sz w:val="24"/>
          <w:szCs w:val="24"/>
        </w:rPr>
        <w:t>Lepoutre</w:t>
      </w:r>
      <w:proofErr w:type="spellEnd"/>
      <w:r>
        <w:rPr>
          <w:rFonts w:ascii="Times New Roman" w:hAnsi="Times New Roman" w:cs="Times New Roman"/>
          <w:sz w:val="24"/>
          <w:szCs w:val="24"/>
        </w:rPr>
        <w:t xml:space="preserve">, Justo, </w:t>
      </w:r>
      <w:proofErr w:type="spellStart"/>
      <w:r>
        <w:rPr>
          <w:rFonts w:ascii="Times New Roman" w:hAnsi="Times New Roman" w:cs="Times New Roman"/>
          <w:sz w:val="24"/>
          <w:szCs w:val="24"/>
        </w:rPr>
        <w:t>Terjesen</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Bosma</w:t>
      </w:r>
      <w:proofErr w:type="spellEnd"/>
      <w:r>
        <w:rPr>
          <w:rFonts w:ascii="Times New Roman" w:hAnsi="Times New Roman" w:cs="Times New Roman"/>
          <w:sz w:val="24"/>
          <w:szCs w:val="24"/>
        </w:rPr>
        <w:t xml:space="preserve">, 2011; Dees, 2001) have attempted to define social entrepreneurship by breaking it down into its parts—the words “social” and “entrepreneurship.” These definitions have in common the need for a positive social cause (social) and innovative, resourceful, and revenue-generating means of achieving such a cause (entrepreneurship) in order to be classified as social entrepreneurship. Social entrepreneurship is often considered an innovative activity to maximize an organization’s revenue stream via ‘earned income’ within the nonprofit sector, however, social entrepreneurship can exist within and between each of the three sectors (public, private, and nonprofit) and encompasses more than just a creative revenue model. Thus, this misconception limits the functional and intellectual potential of social entrepreneurship. Therefore, Dees (2001) defines social entrepreneurs from a more general business perspective as follows:  </w:t>
      </w:r>
    </w:p>
    <w:p w14:paraId="63CECD29" w14:textId="77777777" w:rsidR="006B7A84" w:rsidRDefault="006B7A84" w:rsidP="006B7A84">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Social entrepreneurs </w:t>
      </w:r>
      <w:r w:rsidRPr="00074694">
        <w:rPr>
          <w:rFonts w:ascii="Times New Roman" w:hAnsi="Times New Roman" w:cs="Times New Roman"/>
          <w:sz w:val="24"/>
          <w:szCs w:val="24"/>
        </w:rPr>
        <w:t>play the role of change ag</w:t>
      </w:r>
      <w:r>
        <w:rPr>
          <w:rFonts w:ascii="Times New Roman" w:hAnsi="Times New Roman" w:cs="Times New Roman"/>
          <w:sz w:val="24"/>
          <w:szCs w:val="24"/>
        </w:rPr>
        <w:t>ents in the social sector, by a</w:t>
      </w:r>
      <w:r w:rsidRPr="00074694">
        <w:rPr>
          <w:rFonts w:ascii="Times New Roman" w:hAnsi="Times New Roman" w:cs="Times New Roman"/>
          <w:sz w:val="24"/>
          <w:szCs w:val="24"/>
        </w:rPr>
        <w:t>dopting a mission to create and sustain social va</w:t>
      </w:r>
      <w:r>
        <w:rPr>
          <w:rFonts w:ascii="Times New Roman" w:hAnsi="Times New Roman" w:cs="Times New Roman"/>
          <w:sz w:val="24"/>
          <w:szCs w:val="24"/>
        </w:rPr>
        <w:t>lue (not just private value), r</w:t>
      </w:r>
      <w:r w:rsidRPr="00074694">
        <w:rPr>
          <w:rFonts w:ascii="Times New Roman" w:hAnsi="Times New Roman" w:cs="Times New Roman"/>
          <w:sz w:val="24"/>
          <w:szCs w:val="24"/>
        </w:rPr>
        <w:t>ecognizing and relentlessly pursuing new opportun</w:t>
      </w:r>
      <w:r>
        <w:rPr>
          <w:rFonts w:ascii="Times New Roman" w:hAnsi="Times New Roman" w:cs="Times New Roman"/>
          <w:sz w:val="24"/>
          <w:szCs w:val="24"/>
        </w:rPr>
        <w:t>ities to serve that mission, e</w:t>
      </w:r>
      <w:r w:rsidRPr="00074694">
        <w:rPr>
          <w:rFonts w:ascii="Times New Roman" w:hAnsi="Times New Roman" w:cs="Times New Roman"/>
          <w:sz w:val="24"/>
          <w:szCs w:val="24"/>
        </w:rPr>
        <w:t xml:space="preserve">ngaging in a process of continuous innovation, </w:t>
      </w:r>
      <w:r>
        <w:rPr>
          <w:rFonts w:ascii="Times New Roman" w:hAnsi="Times New Roman" w:cs="Times New Roman"/>
          <w:sz w:val="24"/>
          <w:szCs w:val="24"/>
        </w:rPr>
        <w:t>adaptation, and learning, a</w:t>
      </w:r>
      <w:r w:rsidRPr="00074694">
        <w:rPr>
          <w:rFonts w:ascii="Times New Roman" w:hAnsi="Times New Roman" w:cs="Times New Roman"/>
          <w:sz w:val="24"/>
          <w:szCs w:val="24"/>
        </w:rPr>
        <w:t>cting boldly without being limited by reso</w:t>
      </w:r>
      <w:r>
        <w:rPr>
          <w:rFonts w:ascii="Times New Roman" w:hAnsi="Times New Roman" w:cs="Times New Roman"/>
          <w:sz w:val="24"/>
          <w:szCs w:val="24"/>
        </w:rPr>
        <w:t>urces currently in hand, and e</w:t>
      </w:r>
      <w:r w:rsidRPr="00074694">
        <w:rPr>
          <w:rFonts w:ascii="Times New Roman" w:hAnsi="Times New Roman" w:cs="Times New Roman"/>
          <w:sz w:val="24"/>
          <w:szCs w:val="24"/>
        </w:rPr>
        <w:t xml:space="preserve">xhibiting a heightened sense of accountability to the constituencies served </w:t>
      </w:r>
      <w:r>
        <w:rPr>
          <w:rFonts w:ascii="Times New Roman" w:hAnsi="Times New Roman" w:cs="Times New Roman"/>
          <w:sz w:val="24"/>
          <w:szCs w:val="24"/>
        </w:rPr>
        <w:t>and for the outcomes created. (p. 4)</w:t>
      </w:r>
    </w:p>
    <w:p w14:paraId="0FA1884C" w14:textId="77777777" w:rsidR="006B7A84" w:rsidRPr="003A27AF" w:rsidRDefault="006B7A84" w:rsidP="006B7A84">
      <w:pPr>
        <w:spacing w:line="480" w:lineRule="auto"/>
        <w:rPr>
          <w:rFonts w:ascii="Times New Roman" w:hAnsi="Times New Roman" w:cs="Times New Roman"/>
          <w:b/>
          <w:sz w:val="24"/>
        </w:rPr>
      </w:pPr>
      <w:r>
        <w:rPr>
          <w:rFonts w:ascii="Times New Roman" w:hAnsi="Times New Roman" w:cs="Times New Roman"/>
          <w:sz w:val="24"/>
          <w:szCs w:val="24"/>
        </w:rPr>
        <w:t xml:space="preserve">This definition paints a more vibrant picture of the social entrepreneur and his or her roles, but leaves to the reader’s imagination what terms like ‘value,’ ‘relentlessly,’ ‘boldly,’ ‘constituencies,’ and ‘outcomes’ may mean in context while failing to convey the significance of context and restraint in shaping one’s social entrepreneurship. Another proposed definition of a </w:t>
      </w:r>
      <w:r>
        <w:rPr>
          <w:rFonts w:ascii="Times New Roman" w:hAnsi="Times New Roman" w:cs="Times New Roman"/>
          <w:sz w:val="24"/>
          <w:szCs w:val="24"/>
        </w:rPr>
        <w:lastRenderedPageBreak/>
        <w:t>social entrepreneur is “</w:t>
      </w:r>
      <w:r w:rsidRPr="00296E2F">
        <w:rPr>
          <w:rFonts w:ascii="Times New Roman" w:hAnsi="Times New Roman" w:cs="Times New Roman"/>
          <w:sz w:val="24"/>
          <w:szCs w:val="24"/>
        </w:rPr>
        <w:t xml:space="preserve">a mission-driven individual who uses a set of entrepreneurial behaviors to deliver a social value to the less privileged, all through an entrepreneurially oriented entity that is financially independent, </w:t>
      </w:r>
      <w:r>
        <w:rPr>
          <w:rFonts w:ascii="Times New Roman" w:hAnsi="Times New Roman" w:cs="Times New Roman"/>
          <w:sz w:val="24"/>
          <w:szCs w:val="24"/>
        </w:rPr>
        <w:t>self-sufficient, or sustainable” (Abu-</w:t>
      </w:r>
      <w:proofErr w:type="spellStart"/>
      <w:r>
        <w:rPr>
          <w:rFonts w:ascii="Times New Roman" w:hAnsi="Times New Roman" w:cs="Times New Roman"/>
          <w:sz w:val="24"/>
          <w:szCs w:val="24"/>
        </w:rPr>
        <w:t>Saifan</w:t>
      </w:r>
      <w:proofErr w:type="spellEnd"/>
      <w:r>
        <w:rPr>
          <w:rFonts w:ascii="Times New Roman" w:hAnsi="Times New Roman" w:cs="Times New Roman"/>
          <w:sz w:val="24"/>
          <w:szCs w:val="24"/>
        </w:rPr>
        <w:t xml:space="preserve">, 2012, p. 25). This definition, though, only allows those who do business with or for the ‘less privileged’ and those beyond the </w:t>
      </w:r>
      <w:proofErr w:type="gramStart"/>
      <w:r>
        <w:rPr>
          <w:rFonts w:ascii="Times New Roman" w:hAnsi="Times New Roman" w:cs="Times New Roman"/>
          <w:sz w:val="24"/>
          <w:szCs w:val="24"/>
        </w:rPr>
        <w:t>financially-dependent</w:t>
      </w:r>
      <w:proofErr w:type="gramEnd"/>
      <w:r>
        <w:rPr>
          <w:rFonts w:ascii="Times New Roman" w:hAnsi="Times New Roman" w:cs="Times New Roman"/>
          <w:sz w:val="24"/>
          <w:szCs w:val="24"/>
        </w:rPr>
        <w:t xml:space="preserve"> startup phase to be labeled as social entrepreneurs. In order to study social entrepreneurship as field, though, I need to use a definition which captures all possible kinds of social entrepreneurship. Therefore, I use Lane’s (2012) broad definition of social enterprise to guide the bounding and analysis of social entrepreneurship: “any business model that, to a significant degree, has a mission-driven motive…the mission-driven motive may be primary and the profit motive may be secondary, or vice versa” (Lane, 2012, p. 18).  Overall, these definitions are generally successful in portraying the social entrepreneur as one who responds creatively to a social need. However, these definitions do little to identify the specific unique characteristics of social entrepreneurship (including its innovative applicability within and between sectors, allowing for increased intra- and inter-sector collaboration) which make it creative, successful, and sustainable. Particularly, these definitions fail to emphasize the importance of multi-sectoral and multi-level systems significance, organizational and social sustainability, and context. Perhaps this lack of specificity in its definition allows for more fluidity and flexibility in categorizing new endeavors as socially entrepreneurial, but functionally, a unified understanding of social entrepreneurship and its consistently effective components is essential to its practice. </w:t>
      </w:r>
    </w:p>
    <w:p w14:paraId="42F67C63" w14:textId="77777777" w:rsidR="006B7A84" w:rsidRPr="003A27AF" w:rsidRDefault="006B7A84" w:rsidP="006B7A84">
      <w:pPr>
        <w:spacing w:after="0"/>
        <w:jc w:val="center"/>
        <w:rPr>
          <w:rFonts w:ascii="Times New Roman" w:hAnsi="Times New Roman" w:cs="Times New Roman"/>
          <w:b/>
          <w:sz w:val="24"/>
        </w:rPr>
      </w:pPr>
      <w:r w:rsidRPr="003A27AF">
        <w:rPr>
          <w:rFonts w:ascii="Times New Roman" w:hAnsi="Times New Roman" w:cs="Times New Roman"/>
          <w:b/>
          <w:sz w:val="24"/>
        </w:rPr>
        <w:t>Observing Social Entrepreneurship</w:t>
      </w:r>
    </w:p>
    <w:p w14:paraId="050EC553" w14:textId="77777777" w:rsidR="006B7A84" w:rsidRDefault="006B7A84" w:rsidP="006B7A84">
      <w:pPr>
        <w:spacing w:after="0"/>
        <w:rPr>
          <w:rFonts w:ascii="Times New Roman" w:hAnsi="Times New Roman" w:cs="Times New Roman"/>
          <w:sz w:val="24"/>
        </w:rPr>
      </w:pPr>
    </w:p>
    <w:p w14:paraId="22B4AF16" w14:textId="77777777" w:rsidR="006B7A84" w:rsidRDefault="006B7A84" w:rsidP="006B7A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mentioned previously, social entrepreneurship can occur in any sector and includes any </w:t>
      </w:r>
      <w:proofErr w:type="gramStart"/>
      <w:r>
        <w:rPr>
          <w:rFonts w:ascii="Times New Roman" w:hAnsi="Times New Roman" w:cs="Times New Roman"/>
          <w:sz w:val="24"/>
          <w:szCs w:val="24"/>
        </w:rPr>
        <w:t>socially-benevolent</w:t>
      </w:r>
      <w:proofErr w:type="gramEnd"/>
      <w:r>
        <w:rPr>
          <w:rFonts w:ascii="Times New Roman" w:hAnsi="Times New Roman" w:cs="Times New Roman"/>
          <w:sz w:val="24"/>
          <w:szCs w:val="24"/>
        </w:rPr>
        <w:t xml:space="preserve">, business-like initiatives. This makes observing social entrepreneurship </w:t>
      </w:r>
      <w:proofErr w:type="gramStart"/>
      <w:r>
        <w:rPr>
          <w:rFonts w:ascii="Times New Roman" w:hAnsi="Times New Roman" w:cs="Times New Roman"/>
          <w:sz w:val="24"/>
          <w:szCs w:val="24"/>
        </w:rPr>
        <w:lastRenderedPageBreak/>
        <w:t>as a whole to</w:t>
      </w:r>
      <w:proofErr w:type="gramEnd"/>
      <w:r>
        <w:rPr>
          <w:rFonts w:ascii="Times New Roman" w:hAnsi="Times New Roman" w:cs="Times New Roman"/>
          <w:sz w:val="24"/>
          <w:szCs w:val="24"/>
        </w:rPr>
        <w:t xml:space="preserve"> make generalizations about it difficult in that measures of social entrepreneurship in different sectors can and should be different. </w:t>
      </w:r>
    </w:p>
    <w:p w14:paraId="08AD9FBC" w14:textId="77777777" w:rsidR="006B7A84" w:rsidRDefault="006B7A84" w:rsidP="006B7A84">
      <w:pPr>
        <w:spacing w:after="0" w:line="480" w:lineRule="auto"/>
        <w:ind w:firstLine="720"/>
        <w:rPr>
          <w:rFonts w:ascii="Times New Roman" w:hAnsi="Times New Roman" w:cs="Times New Roman"/>
          <w:szCs w:val="24"/>
        </w:rPr>
      </w:pPr>
      <w:r>
        <w:rPr>
          <w:rFonts w:ascii="Times New Roman" w:hAnsi="Times New Roman" w:cs="Times New Roman"/>
          <w:sz w:val="24"/>
          <w:szCs w:val="24"/>
        </w:rPr>
        <w:t xml:space="preserve">To operationalize social entrepreneurship, a few authors have created taxonomies of social entrepreneurship for reference. Dees (1998) first conceptualized the Social Enterprise Spectrum </w:t>
      </w:r>
      <w:r w:rsidRPr="00F02693">
        <w:rPr>
          <w:rFonts w:ascii="Times New Roman" w:hAnsi="Times New Roman" w:cs="Times New Roman"/>
          <w:sz w:val="24"/>
          <w:szCs w:val="24"/>
        </w:rPr>
        <w:t>illustrates how the motives, methods, and goals of a social enterprise’s key stakeholders change as the enterprise’s model moves between being purely philanthropic and purely commercial. For example, beneficiaries of a social enterprise which is purely philanthropic might pay nothing while those of a social enterprise which is purely commercial might have to pay market prices. In the middle of this spectrum, there might be subsidized rates, or a mix of beneficiaries who pay or pay nothing depending on financial circumstances.</w:t>
      </w:r>
      <w:r>
        <w:rPr>
          <w:rFonts w:ascii="Times New Roman" w:hAnsi="Times New Roman" w:cs="Times New Roman"/>
          <w:sz w:val="24"/>
          <w:szCs w:val="24"/>
        </w:rPr>
        <w:t xml:space="preserve"> Another, more refined example of a social enterprise taxonomy is that of the “social enterprise zoo” (Figure 1) which explains social enterprise as “</w:t>
      </w:r>
      <w:r w:rsidRPr="008058BA">
        <w:rPr>
          <w:rFonts w:ascii="Times New Roman" w:hAnsi="Times New Roman" w:cs="Times New Roman"/>
          <w:sz w:val="24"/>
          <w:szCs w:val="24"/>
        </w:rPr>
        <w:t>containing distinctly different types of animals which seek different things, behave</w:t>
      </w:r>
      <w:r>
        <w:rPr>
          <w:rFonts w:ascii="Times New Roman" w:hAnsi="Times New Roman" w:cs="Times New Roman"/>
          <w:sz w:val="24"/>
          <w:szCs w:val="24"/>
        </w:rPr>
        <w:t xml:space="preserve"> </w:t>
      </w:r>
      <w:r w:rsidRPr="008058BA">
        <w:rPr>
          <w:rFonts w:ascii="Times New Roman" w:hAnsi="Times New Roman" w:cs="Times New Roman"/>
          <w:sz w:val="24"/>
          <w:szCs w:val="24"/>
        </w:rPr>
        <w:t>differently from one another, and indeed may (or may not) interact with one another in</w:t>
      </w:r>
      <w:r>
        <w:rPr>
          <w:rFonts w:ascii="Times New Roman" w:hAnsi="Times New Roman" w:cs="Times New Roman"/>
          <w:sz w:val="24"/>
          <w:szCs w:val="24"/>
        </w:rPr>
        <w:t xml:space="preserve"> </w:t>
      </w:r>
      <w:r w:rsidRPr="008058BA">
        <w:rPr>
          <w:rFonts w:ascii="Times New Roman" w:hAnsi="Times New Roman" w:cs="Times New Roman"/>
          <w:sz w:val="24"/>
          <w:szCs w:val="24"/>
        </w:rPr>
        <w:t>both competitive and complementary ways</w:t>
      </w:r>
      <w:r>
        <w:rPr>
          <w:rFonts w:ascii="Times New Roman" w:hAnsi="Times New Roman" w:cs="Times New Roman"/>
          <w:sz w:val="24"/>
          <w:szCs w:val="24"/>
        </w:rPr>
        <w:t xml:space="preserve">” (Young &amp; </w:t>
      </w:r>
      <w:proofErr w:type="spellStart"/>
      <w:r>
        <w:rPr>
          <w:rFonts w:ascii="Times New Roman" w:hAnsi="Times New Roman" w:cs="Times New Roman"/>
          <w:sz w:val="24"/>
          <w:szCs w:val="24"/>
        </w:rPr>
        <w:t>Lecy</w:t>
      </w:r>
      <w:proofErr w:type="spellEnd"/>
      <w:r>
        <w:rPr>
          <w:rFonts w:ascii="Times New Roman" w:hAnsi="Times New Roman" w:cs="Times New Roman"/>
          <w:sz w:val="24"/>
          <w:szCs w:val="24"/>
        </w:rPr>
        <w:t>, 2014, p. 1320)</w:t>
      </w:r>
      <w:r w:rsidRPr="008058BA">
        <w:rPr>
          <w:rFonts w:ascii="Times New Roman" w:hAnsi="Times New Roman" w:cs="Times New Roman"/>
          <w:sz w:val="24"/>
          <w:szCs w:val="24"/>
        </w:rPr>
        <w:t>.</w:t>
      </w:r>
      <w:r>
        <w:rPr>
          <w:rFonts w:ascii="Times New Roman" w:hAnsi="Times New Roman" w:cs="Times New Roman"/>
          <w:sz w:val="24"/>
          <w:szCs w:val="24"/>
        </w:rPr>
        <w:t xml:space="preserve"> This metaphor categorizes social enterprises into six major categories: for-profit business, social </w:t>
      </w:r>
      <w:r w:rsidRPr="00AF5DAE">
        <w:rPr>
          <w:rFonts w:ascii="Times New Roman" w:hAnsi="Times New Roman" w:cs="Times New Roman"/>
          <w:sz w:val="24"/>
          <w:szCs w:val="24"/>
        </w:rPr>
        <w:t>businesses, social cooperatives, commercial nonprofit organizations, public-private partnerships, and hybrids, each of which reside at the intersection of commercial activity and a social mission.</w:t>
      </w:r>
      <w:r w:rsidRPr="000D3DB2">
        <w:rPr>
          <w:rFonts w:ascii="Times New Roman" w:hAnsi="Times New Roman" w:cs="Times New Roman"/>
          <w:szCs w:val="24"/>
        </w:rPr>
        <w:t xml:space="preserve"> </w:t>
      </w:r>
    </w:p>
    <w:p w14:paraId="07D5A061" w14:textId="77777777" w:rsidR="006B7A84" w:rsidRPr="000D3DB2" w:rsidRDefault="006B7A84" w:rsidP="006B7A84">
      <w:pPr>
        <w:spacing w:after="0" w:line="480" w:lineRule="auto"/>
        <w:ind w:firstLine="720"/>
        <w:jc w:val="center"/>
        <w:rPr>
          <w:rFonts w:ascii="Times New Roman" w:hAnsi="Times New Roman" w:cs="Times New Roman"/>
          <w:szCs w:val="24"/>
        </w:rPr>
      </w:pPr>
      <w:r w:rsidRPr="000D3DB2">
        <w:rPr>
          <w:noProof/>
          <w:sz w:val="20"/>
        </w:rPr>
        <w:lastRenderedPageBreak/>
        <w:drawing>
          <wp:inline distT="0" distB="0" distL="0" distR="0" wp14:anchorId="4D05A2B9" wp14:editId="6C407669">
            <wp:extent cx="4539615" cy="3124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539615" cy="3124200"/>
                    </a:xfrm>
                    <a:prstGeom prst="rect">
                      <a:avLst/>
                    </a:prstGeom>
                  </pic:spPr>
                </pic:pic>
              </a:graphicData>
            </a:graphic>
          </wp:inline>
        </w:drawing>
      </w:r>
    </w:p>
    <w:p w14:paraId="29765BBE" w14:textId="77777777" w:rsidR="006B7A84" w:rsidRPr="000D3DB2" w:rsidRDefault="006B7A84" w:rsidP="006B7A84">
      <w:pPr>
        <w:spacing w:after="0" w:line="480" w:lineRule="auto"/>
        <w:rPr>
          <w:rFonts w:ascii="Times New Roman" w:hAnsi="Times New Roman" w:cs="Times New Roman"/>
          <w:szCs w:val="24"/>
        </w:rPr>
      </w:pPr>
      <w:r w:rsidRPr="000D3DB2">
        <w:rPr>
          <w:rFonts w:ascii="Times New Roman" w:hAnsi="Times New Roman" w:cs="Times New Roman"/>
          <w:szCs w:val="24"/>
        </w:rPr>
        <w:t xml:space="preserve">Figure 1. The Social Enterprise Zoo from Young &amp; </w:t>
      </w:r>
      <w:proofErr w:type="spellStart"/>
      <w:r w:rsidRPr="000D3DB2">
        <w:rPr>
          <w:rFonts w:ascii="Times New Roman" w:hAnsi="Times New Roman" w:cs="Times New Roman"/>
          <w:szCs w:val="24"/>
        </w:rPr>
        <w:t>Lecy</w:t>
      </w:r>
      <w:proofErr w:type="spellEnd"/>
      <w:r w:rsidRPr="000D3DB2">
        <w:rPr>
          <w:rFonts w:ascii="Times New Roman" w:hAnsi="Times New Roman" w:cs="Times New Roman"/>
          <w:szCs w:val="24"/>
        </w:rPr>
        <w:t xml:space="preserve"> 2014. </w:t>
      </w:r>
    </w:p>
    <w:p w14:paraId="3CAA4BD6" w14:textId="77777777" w:rsidR="006B7A84" w:rsidRDefault="006B7A84" w:rsidP="006B7A84">
      <w:pPr>
        <w:spacing w:after="0" w:line="480" w:lineRule="auto"/>
        <w:ind w:firstLine="720"/>
        <w:rPr>
          <w:rFonts w:ascii="Times New Roman" w:hAnsi="Times New Roman" w:cs="Times New Roman"/>
          <w:sz w:val="24"/>
          <w:szCs w:val="24"/>
        </w:rPr>
      </w:pPr>
    </w:p>
    <w:p w14:paraId="6C2C12FA" w14:textId="77777777" w:rsidR="006B7A84" w:rsidRDefault="006B7A84" w:rsidP="006B7A8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Private organizations have built upon the social enterprise zoo metaphor and worked to define and taxonomize social enterprise, as well. Virtue Ventures LLC defines social enterprise as “</w:t>
      </w:r>
      <w:r w:rsidRPr="00BC48E4">
        <w:rPr>
          <w:rFonts w:ascii="Times New Roman" w:hAnsi="Times New Roman" w:cs="Times New Roman"/>
          <w:sz w:val="24"/>
          <w:szCs w:val="24"/>
        </w:rPr>
        <w:t>any business venture created for a social purpose--mitigating/reducing a social problem or a market failure--and to generate social value while operating with the financial discipline, innovation and determination of a private sector business</w:t>
      </w:r>
      <w:r>
        <w:rPr>
          <w:rFonts w:ascii="Times New Roman" w:hAnsi="Times New Roman" w:cs="Times New Roman"/>
          <w:sz w:val="24"/>
          <w:szCs w:val="24"/>
        </w:rPr>
        <w:t xml:space="preserve">” (Virtue Ventures LLC, 2017). They conceptualize social entrepreneurship on a ‘hybrid spectrum’ (Figure 2) which spans from purely mission-driven on the left to purely profit-driven on the right, in which traditional nonprofit organizations are purely mission-driven and traditional for-profit companies are purely profit-driven. Social entrepreneurship, then, is what lies within these two ends. Virtue Ventures LLC includes, from left to right, nonprofits with income-generating activities, social enterprises, socially responsible businesses, and corporations practicing social responsibility (2017). This </w:t>
      </w:r>
      <w:r>
        <w:rPr>
          <w:rFonts w:ascii="Times New Roman" w:hAnsi="Times New Roman" w:cs="Times New Roman"/>
          <w:sz w:val="24"/>
          <w:szCs w:val="24"/>
        </w:rPr>
        <w:lastRenderedPageBreak/>
        <w:t xml:space="preserve">model is useful in that it provides an ordered categorization of different </w:t>
      </w:r>
      <w:proofErr w:type="gramStart"/>
      <w:r>
        <w:rPr>
          <w:rFonts w:ascii="Times New Roman" w:hAnsi="Times New Roman" w:cs="Times New Roman"/>
          <w:sz w:val="24"/>
          <w:szCs w:val="24"/>
        </w:rPr>
        <w:t>socially-entrepreneurial</w:t>
      </w:r>
      <w:proofErr w:type="gramEnd"/>
      <w:r>
        <w:rPr>
          <w:rFonts w:ascii="Times New Roman" w:hAnsi="Times New Roman" w:cs="Times New Roman"/>
          <w:sz w:val="24"/>
          <w:szCs w:val="24"/>
        </w:rPr>
        <w:t xml:space="preserve"> organizations from the traditional nonprofit to the traditional for-profit. </w:t>
      </w:r>
    </w:p>
    <w:p w14:paraId="71E0F089" w14:textId="77777777" w:rsidR="006B7A84" w:rsidRDefault="006B7A84" w:rsidP="006B7A84">
      <w:pPr>
        <w:spacing w:after="0" w:line="480" w:lineRule="auto"/>
        <w:ind w:firstLine="720"/>
        <w:rPr>
          <w:rFonts w:ascii="Times New Roman" w:hAnsi="Times New Roman" w:cs="Times New Roman"/>
          <w:sz w:val="24"/>
        </w:rPr>
      </w:pPr>
    </w:p>
    <w:p w14:paraId="5D78B160" w14:textId="77777777" w:rsidR="006B7A84" w:rsidRDefault="006B7A84" w:rsidP="006B7A84">
      <w:pPr>
        <w:spacing w:after="0"/>
        <w:rPr>
          <w:rFonts w:ascii="Times New Roman" w:hAnsi="Times New Roman" w:cs="Times New Roman"/>
          <w:sz w:val="24"/>
        </w:rPr>
      </w:pPr>
      <w:r>
        <w:rPr>
          <w:rFonts w:ascii="Times New Roman" w:hAnsi="Times New Roman" w:cs="Times New Roman"/>
          <w:sz w:val="24"/>
        </w:rPr>
        <w:tab/>
      </w:r>
    </w:p>
    <w:p w14:paraId="7A39A895" w14:textId="77777777" w:rsidR="006B7A84" w:rsidRDefault="006B7A84" w:rsidP="006B7A84">
      <w:pPr>
        <w:spacing w:after="0"/>
        <w:jc w:val="center"/>
        <w:rPr>
          <w:rFonts w:ascii="Times New Roman" w:hAnsi="Times New Roman" w:cs="Times New Roman"/>
          <w:sz w:val="24"/>
        </w:rPr>
      </w:pPr>
      <w:r>
        <w:rPr>
          <w:noProof/>
        </w:rPr>
        <w:drawing>
          <wp:inline distT="0" distB="0" distL="0" distR="0" wp14:anchorId="000B86DF" wp14:editId="5541BBB4">
            <wp:extent cx="5943600" cy="2046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046605"/>
                    </a:xfrm>
                    <a:prstGeom prst="rect">
                      <a:avLst/>
                    </a:prstGeom>
                  </pic:spPr>
                </pic:pic>
              </a:graphicData>
            </a:graphic>
          </wp:inline>
        </w:drawing>
      </w:r>
    </w:p>
    <w:p w14:paraId="11054DE0" w14:textId="77777777" w:rsidR="006B7A84" w:rsidRPr="00A70E04" w:rsidRDefault="006B7A84" w:rsidP="006B7A84">
      <w:pPr>
        <w:spacing w:after="0"/>
        <w:rPr>
          <w:rFonts w:ascii="Times New Roman" w:hAnsi="Times New Roman" w:cs="Times New Roman"/>
        </w:rPr>
      </w:pPr>
      <w:r w:rsidRPr="00A70E04">
        <w:rPr>
          <w:rFonts w:ascii="Times New Roman" w:hAnsi="Times New Roman" w:cs="Times New Roman"/>
        </w:rPr>
        <w:t xml:space="preserve">Figure 2: Social Entrepreneurship Hybrid Spectrum by Virtue Ventures LLC. </w:t>
      </w:r>
    </w:p>
    <w:p w14:paraId="138933AA" w14:textId="77777777" w:rsidR="006B7A84" w:rsidRDefault="006B7A84" w:rsidP="006B7A84">
      <w:pPr>
        <w:spacing w:after="0"/>
        <w:rPr>
          <w:rFonts w:ascii="Times New Roman" w:hAnsi="Times New Roman" w:cs="Times New Roman"/>
          <w:sz w:val="24"/>
        </w:rPr>
      </w:pPr>
    </w:p>
    <w:p w14:paraId="118FB775" w14:textId="77777777" w:rsidR="006B7A84" w:rsidRDefault="006B7A84" w:rsidP="006B7A84">
      <w:pPr>
        <w:spacing w:after="0" w:line="480" w:lineRule="auto"/>
        <w:rPr>
          <w:rFonts w:ascii="Times New Roman" w:hAnsi="Times New Roman" w:cs="Times New Roman"/>
          <w:sz w:val="24"/>
        </w:rPr>
      </w:pPr>
    </w:p>
    <w:p w14:paraId="517DCDE8" w14:textId="77777777" w:rsidR="006B7A84" w:rsidRDefault="006B7A84" w:rsidP="006B7A84">
      <w:pPr>
        <w:spacing w:line="480" w:lineRule="auto"/>
        <w:rPr>
          <w:rFonts w:ascii="Times New Roman" w:hAnsi="Times New Roman" w:cs="Times New Roman"/>
        </w:rPr>
      </w:pPr>
      <w:r>
        <w:rPr>
          <w:rFonts w:ascii="Times New Roman" w:hAnsi="Times New Roman" w:cs="Times New Roman"/>
          <w:sz w:val="24"/>
          <w:szCs w:val="24"/>
        </w:rPr>
        <w:t>While the nonprofit and private sectors are not the only sectors in which social entrepreneurship can thrive, they are the sectors in which social entrepreneurship today is most prominent. As previously mentioned, a general decrease in trust in government and thus, decreasing access to public funding, has created a highly competitive environment for the public and nonprofit sectors. The general market—specifically, millennials—is also increasingly interested in buying from socially responsible companies (Landrum, 2017). Therefore, social enterprises today predominantly take the form of nonprofit organizations with a creatively diverse revenue portfolio, private companies with social responsibilities built into their business models, often in the form of B-Corps, or corporate investments in entrepreneurship for social responsibility.</w:t>
      </w:r>
    </w:p>
    <w:p w14:paraId="62512548" w14:textId="77777777" w:rsidR="006B7A84" w:rsidRDefault="006B7A84" w:rsidP="006B7A84">
      <w:pPr>
        <w:spacing w:line="480" w:lineRule="auto"/>
        <w:jc w:val="center"/>
        <w:rPr>
          <w:rFonts w:ascii="Times New Roman" w:hAnsi="Times New Roman" w:cs="Times New Roman"/>
          <w:b/>
          <w:sz w:val="24"/>
        </w:rPr>
      </w:pPr>
      <w:r w:rsidRPr="001425A3">
        <w:rPr>
          <w:rFonts w:ascii="Times New Roman" w:hAnsi="Times New Roman" w:cs="Times New Roman"/>
          <w:b/>
          <w:sz w:val="24"/>
        </w:rPr>
        <w:t>What is Field Theory?</w:t>
      </w:r>
    </w:p>
    <w:p w14:paraId="5E10197D" w14:textId="77777777" w:rsidR="006B7A84" w:rsidRDefault="006B7A84" w:rsidP="006B7A84">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Field theory is a </w:t>
      </w:r>
      <w:proofErr w:type="spellStart"/>
      <w:r>
        <w:rPr>
          <w:rFonts w:ascii="Times New Roman" w:hAnsi="Times New Roman" w:cs="Times New Roman"/>
          <w:sz w:val="24"/>
          <w:szCs w:val="24"/>
        </w:rPr>
        <w:t>Bourdieusian</w:t>
      </w:r>
      <w:proofErr w:type="spellEnd"/>
      <w:r>
        <w:rPr>
          <w:rFonts w:ascii="Times New Roman" w:hAnsi="Times New Roman" w:cs="Times New Roman"/>
          <w:sz w:val="24"/>
          <w:szCs w:val="24"/>
        </w:rPr>
        <w:t xml:space="preserve"> approach to relationally studying social structure and culture. First and foremost, it assumes that more important than the topic of sociological inquiry is the positioning of the topic within a certain space and in relation to other things. Consequently, it conceptualizes that the actions of individuals and institutions are internally compulsive and observable in relation to each other and the ‘spaces’ around them, and the relational components of these spaces are conceptualized as ‘social fields.’ Pierre Bourdieu (1993) in “The Field of Cultural Production” explains his theory of social fields regarding the cultural production of art and literature within the space of sociality and the economy in which the social field is the literary or artistic field and the space or context is a given time period and society. He explains that studying a phenomenon using field theory is a task “of constructing the space of positions and the space of the position-takings in which they are expressed” (Bourdieu, 1993, p. 30). He explains the basis of field theory as follows: </w:t>
      </w:r>
    </w:p>
    <w:p w14:paraId="2AAEC48D" w14:textId="77777777" w:rsidR="006B7A84" w:rsidRDefault="006B7A84" w:rsidP="006B7A84">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The science of the literary field is a form of </w:t>
      </w:r>
      <w:r w:rsidRPr="00585652">
        <w:rPr>
          <w:rFonts w:ascii="Times New Roman" w:hAnsi="Times New Roman" w:cs="Times New Roman"/>
          <w:i/>
          <w:sz w:val="24"/>
          <w:szCs w:val="24"/>
        </w:rPr>
        <w:t>analysis situs</w:t>
      </w:r>
      <w:r>
        <w:rPr>
          <w:rFonts w:ascii="Times New Roman" w:hAnsi="Times New Roman" w:cs="Times New Roman"/>
          <w:sz w:val="24"/>
          <w:szCs w:val="24"/>
        </w:rPr>
        <w:t xml:space="preserve"> which establishes that each position…is subjectively defined by the system of distinctive properties by which it can be situated relative to other positions; that every position, even the dominant one, depends for its very existence, and for the determinations it imposes on its occupants, on the other positions constituting the field; and that the structure of the field…is nothing other than the structure of the distribution of the capital of specific properties which governs success in the field and the winning of the external or specific profits which are at stake in the field (p. 30).  </w:t>
      </w:r>
    </w:p>
    <w:p w14:paraId="0DB71D88" w14:textId="77777777" w:rsidR="006B7A84" w:rsidRPr="00C15BA6" w:rsidRDefault="006B7A84" w:rsidP="006B7A84">
      <w:pPr>
        <w:spacing w:line="480" w:lineRule="auto"/>
        <w:rPr>
          <w:rFonts w:ascii="Times New Roman" w:hAnsi="Times New Roman" w:cs="Times New Roman"/>
          <w:sz w:val="24"/>
          <w:szCs w:val="24"/>
        </w:rPr>
      </w:pPr>
      <w:r>
        <w:rPr>
          <w:rFonts w:ascii="Times New Roman" w:hAnsi="Times New Roman" w:cs="Times New Roman"/>
          <w:sz w:val="24"/>
          <w:szCs w:val="24"/>
        </w:rPr>
        <w:t xml:space="preserve">In defining social phenomena and their fields regarding not only their relation to contextual space but also their distribution of capital, Bourdieu lays out a landscape upon which to simultaneously observe both the social phenomenon’s position within a context and the </w:t>
      </w:r>
      <w:r>
        <w:rPr>
          <w:rFonts w:ascii="Times New Roman" w:hAnsi="Times New Roman" w:cs="Times New Roman"/>
          <w:sz w:val="24"/>
          <w:szCs w:val="24"/>
        </w:rPr>
        <w:lastRenderedPageBreak/>
        <w:t xml:space="preserve">implication of said social phenomenon’s positioning.  As </w:t>
      </w:r>
      <w:proofErr w:type="spellStart"/>
      <w:r>
        <w:rPr>
          <w:rFonts w:ascii="Times New Roman" w:hAnsi="Times New Roman" w:cs="Times New Roman"/>
          <w:sz w:val="24"/>
          <w:szCs w:val="24"/>
        </w:rPr>
        <w:t>Hilgers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Mangez</w:t>
      </w:r>
      <w:proofErr w:type="spellEnd"/>
      <w:r>
        <w:rPr>
          <w:rFonts w:ascii="Times New Roman" w:hAnsi="Times New Roman" w:cs="Times New Roman"/>
          <w:sz w:val="24"/>
          <w:szCs w:val="24"/>
        </w:rPr>
        <w:t xml:space="preserve"> (2014) explain, “i</w:t>
      </w:r>
      <w:r w:rsidRPr="00456EFC">
        <w:rPr>
          <w:rFonts w:ascii="Times New Roman" w:hAnsi="Times New Roman" w:cs="Times New Roman"/>
          <w:sz w:val="24"/>
          <w:szCs w:val="24"/>
        </w:rPr>
        <w:t>t is the structure of the relations</w:t>
      </w:r>
      <w:r>
        <w:rPr>
          <w:rFonts w:ascii="Times New Roman" w:hAnsi="Times New Roman" w:cs="Times New Roman"/>
          <w:sz w:val="24"/>
          <w:szCs w:val="24"/>
        </w:rPr>
        <w:t xml:space="preserve"> </w:t>
      </w:r>
      <w:r w:rsidRPr="00456EFC">
        <w:rPr>
          <w:rFonts w:ascii="Times New Roman" w:hAnsi="Times New Roman" w:cs="Times New Roman"/>
          <w:sz w:val="24"/>
          <w:szCs w:val="24"/>
        </w:rPr>
        <w:t>constitutive of the space of the field which determines the forms that can be</w:t>
      </w:r>
      <w:r>
        <w:rPr>
          <w:rFonts w:ascii="Times New Roman" w:hAnsi="Times New Roman" w:cs="Times New Roman"/>
          <w:sz w:val="24"/>
          <w:szCs w:val="24"/>
        </w:rPr>
        <w:t xml:space="preserve"> </w:t>
      </w:r>
      <w:r w:rsidRPr="00456EFC">
        <w:rPr>
          <w:rFonts w:ascii="Times New Roman" w:hAnsi="Times New Roman" w:cs="Times New Roman"/>
          <w:sz w:val="24"/>
          <w:szCs w:val="24"/>
        </w:rPr>
        <w:t>assumed by the visible relations of interaction and the very content of the</w:t>
      </w:r>
      <w:r>
        <w:rPr>
          <w:rFonts w:ascii="Times New Roman" w:hAnsi="Times New Roman" w:cs="Times New Roman"/>
          <w:sz w:val="24"/>
          <w:szCs w:val="24"/>
        </w:rPr>
        <w:t xml:space="preserve"> </w:t>
      </w:r>
      <w:r w:rsidRPr="00456EFC">
        <w:rPr>
          <w:rFonts w:ascii="Times New Roman" w:hAnsi="Times New Roman" w:cs="Times New Roman"/>
          <w:sz w:val="24"/>
          <w:szCs w:val="24"/>
        </w:rPr>
        <w:t>experience that agents may have of them</w:t>
      </w:r>
      <w:r>
        <w:rPr>
          <w:rFonts w:ascii="Times New Roman" w:hAnsi="Times New Roman" w:cs="Times New Roman"/>
          <w:sz w:val="24"/>
          <w:szCs w:val="24"/>
        </w:rPr>
        <w:t xml:space="preserve">” (p. 8). In other words, social structures are made up of the relationships between interactions, and this structure in turn influences both the relationships between interactions and the content of these interactions which are experienced by individuals.  Bourdieu’s foundational visualization of a social field can be found in Figure 1 and </w:t>
      </w:r>
      <w:proofErr w:type="spellStart"/>
      <w:r>
        <w:rPr>
          <w:rFonts w:ascii="Times New Roman" w:hAnsi="Times New Roman" w:cs="Times New Roman"/>
          <w:sz w:val="24"/>
          <w:szCs w:val="24"/>
        </w:rPr>
        <w:t>Hilgers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Mangez’s</w:t>
      </w:r>
      <w:proofErr w:type="spellEnd"/>
      <w:r>
        <w:rPr>
          <w:rFonts w:ascii="Times New Roman" w:hAnsi="Times New Roman" w:cs="Times New Roman"/>
          <w:sz w:val="24"/>
          <w:szCs w:val="24"/>
        </w:rPr>
        <w:t xml:space="preserve"> adaptation of Bourdieu’s visualization can be found in Figure 2. </w:t>
      </w:r>
    </w:p>
    <w:p w14:paraId="44F4A8BF" w14:textId="77777777" w:rsidR="006B7A84" w:rsidRDefault="006B7A84" w:rsidP="006B7A84">
      <w:pPr>
        <w:spacing w:line="480" w:lineRule="auto"/>
        <w:rPr>
          <w:rFonts w:ascii="Times New Roman" w:hAnsi="Times New Roman" w:cs="Times New Roman"/>
          <w:b/>
          <w:sz w:val="24"/>
          <w:szCs w:val="24"/>
        </w:rPr>
      </w:pPr>
    </w:p>
    <w:p w14:paraId="78FA8605" w14:textId="77777777" w:rsidR="006B7A84" w:rsidRDefault="006B7A84" w:rsidP="006B7A84">
      <w:pPr>
        <w:spacing w:line="480" w:lineRule="auto"/>
        <w:jc w:val="center"/>
        <w:rPr>
          <w:rFonts w:ascii="Times New Roman" w:hAnsi="Times New Roman" w:cs="Times New Roman"/>
          <w:b/>
          <w:sz w:val="24"/>
          <w:szCs w:val="24"/>
        </w:rPr>
      </w:pPr>
      <w:r>
        <w:rPr>
          <w:noProof/>
        </w:rPr>
        <w:drawing>
          <wp:inline distT="0" distB="0" distL="0" distR="0" wp14:anchorId="55CAC60D" wp14:editId="5F1CCA25">
            <wp:extent cx="1783165" cy="3005667"/>
            <wp:effectExtent l="0" t="0" r="762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98603" cy="3031689"/>
                    </a:xfrm>
                    <a:prstGeom prst="rect">
                      <a:avLst/>
                    </a:prstGeom>
                  </pic:spPr>
                </pic:pic>
              </a:graphicData>
            </a:graphic>
          </wp:inline>
        </w:drawing>
      </w:r>
    </w:p>
    <w:p w14:paraId="3DF45777" w14:textId="77777777" w:rsidR="006B7A84" w:rsidRDefault="006B7A84" w:rsidP="006B7A84">
      <w:pPr>
        <w:spacing w:line="240" w:lineRule="auto"/>
        <w:rPr>
          <w:rFonts w:ascii="Times New Roman" w:hAnsi="Times New Roman" w:cs="Times New Roman"/>
          <w:szCs w:val="24"/>
        </w:rPr>
      </w:pPr>
      <w:r w:rsidRPr="00ED5B25">
        <w:rPr>
          <w:rFonts w:ascii="Times New Roman" w:hAnsi="Times New Roman" w:cs="Times New Roman"/>
          <w:szCs w:val="24"/>
        </w:rPr>
        <w:t>Figure 1. Bourdieu’s conceptualization of fields.</w:t>
      </w:r>
      <w:r>
        <w:rPr>
          <w:rFonts w:ascii="Times New Roman" w:hAnsi="Times New Roman" w:cs="Times New Roman"/>
          <w:szCs w:val="24"/>
        </w:rPr>
        <w:t xml:space="preserve"> Box 1 is the field of class relations, Box 2 is the field of power, and Box 3 is the literary and artistic field (or field of interest). </w:t>
      </w:r>
    </w:p>
    <w:p w14:paraId="61CC4E90" w14:textId="77777777" w:rsidR="006B7A84" w:rsidRPr="00ED5B25" w:rsidRDefault="006B7A84" w:rsidP="006B7A84">
      <w:pPr>
        <w:spacing w:line="240" w:lineRule="auto"/>
        <w:rPr>
          <w:rFonts w:ascii="Times New Roman" w:hAnsi="Times New Roman" w:cs="Times New Roman"/>
          <w:szCs w:val="24"/>
        </w:rPr>
      </w:pPr>
    </w:p>
    <w:p w14:paraId="75EEDE73" w14:textId="77777777" w:rsidR="006B7A84" w:rsidRDefault="006B7A84" w:rsidP="006B7A84">
      <w:pPr>
        <w:spacing w:line="480" w:lineRule="auto"/>
        <w:jc w:val="center"/>
        <w:rPr>
          <w:rFonts w:ascii="Times New Roman" w:hAnsi="Times New Roman" w:cs="Times New Roman"/>
          <w:b/>
          <w:sz w:val="24"/>
          <w:szCs w:val="24"/>
        </w:rPr>
      </w:pPr>
      <w:r>
        <w:rPr>
          <w:noProof/>
        </w:rPr>
        <w:lastRenderedPageBreak/>
        <w:drawing>
          <wp:inline distT="0" distB="0" distL="0" distR="0" wp14:anchorId="6E83DD15" wp14:editId="53C56132">
            <wp:extent cx="4024580" cy="3369733"/>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44126" cy="3386099"/>
                    </a:xfrm>
                    <a:prstGeom prst="rect">
                      <a:avLst/>
                    </a:prstGeom>
                  </pic:spPr>
                </pic:pic>
              </a:graphicData>
            </a:graphic>
          </wp:inline>
        </w:drawing>
      </w:r>
    </w:p>
    <w:p w14:paraId="67D8D072" w14:textId="77777777" w:rsidR="006B7A84" w:rsidRPr="00BE6B7B" w:rsidRDefault="006B7A84" w:rsidP="006B7A84">
      <w:pPr>
        <w:spacing w:line="480" w:lineRule="auto"/>
        <w:rPr>
          <w:rFonts w:ascii="Times New Roman" w:hAnsi="Times New Roman" w:cs="Times New Roman"/>
          <w:szCs w:val="24"/>
        </w:rPr>
      </w:pPr>
      <w:r>
        <w:rPr>
          <w:rFonts w:ascii="Times New Roman" w:hAnsi="Times New Roman" w:cs="Times New Roman"/>
          <w:szCs w:val="24"/>
        </w:rPr>
        <w:t xml:space="preserve">Figure 2. </w:t>
      </w:r>
      <w:proofErr w:type="spellStart"/>
      <w:r>
        <w:rPr>
          <w:rFonts w:ascii="Times New Roman" w:hAnsi="Times New Roman" w:cs="Times New Roman"/>
          <w:szCs w:val="24"/>
        </w:rPr>
        <w:t>Hilgers</w:t>
      </w:r>
      <w:proofErr w:type="spellEnd"/>
      <w:r>
        <w:rPr>
          <w:rFonts w:ascii="Times New Roman" w:hAnsi="Times New Roman" w:cs="Times New Roman"/>
          <w:szCs w:val="24"/>
        </w:rPr>
        <w:t xml:space="preserve"> and </w:t>
      </w:r>
      <w:proofErr w:type="spellStart"/>
      <w:r>
        <w:rPr>
          <w:rFonts w:ascii="Times New Roman" w:hAnsi="Times New Roman" w:cs="Times New Roman"/>
          <w:szCs w:val="24"/>
        </w:rPr>
        <w:t>Mangez’s</w:t>
      </w:r>
      <w:proofErr w:type="spellEnd"/>
      <w:r>
        <w:rPr>
          <w:rFonts w:ascii="Times New Roman" w:hAnsi="Times New Roman" w:cs="Times New Roman"/>
          <w:szCs w:val="24"/>
        </w:rPr>
        <w:t xml:space="preserve"> adaptation of Bourdieu’s fields. </w:t>
      </w:r>
    </w:p>
    <w:p w14:paraId="03C18A32" w14:textId="77777777" w:rsidR="006B7A84" w:rsidRDefault="006B7A84" w:rsidP="006B7A84">
      <w:pPr>
        <w:spacing w:line="480" w:lineRule="auto"/>
        <w:ind w:firstLine="720"/>
        <w:rPr>
          <w:rFonts w:ascii="Times New Roman" w:hAnsi="Times New Roman" w:cs="Times New Roman"/>
          <w:sz w:val="24"/>
        </w:rPr>
      </w:pPr>
      <w:r w:rsidRPr="00BA6690">
        <w:rPr>
          <w:rFonts w:ascii="Times New Roman" w:hAnsi="Times New Roman" w:cs="Times New Roman"/>
          <w:sz w:val="24"/>
        </w:rPr>
        <w:t>I</w:t>
      </w:r>
      <w:r>
        <w:rPr>
          <w:rFonts w:ascii="Times New Roman" w:hAnsi="Times New Roman" w:cs="Times New Roman"/>
          <w:sz w:val="24"/>
        </w:rPr>
        <w:t xml:space="preserve">n both figures, </w:t>
      </w:r>
      <w:proofErr w:type="gramStart"/>
      <w:r>
        <w:rPr>
          <w:rFonts w:ascii="Times New Roman" w:hAnsi="Times New Roman" w:cs="Times New Roman"/>
          <w:sz w:val="24"/>
        </w:rPr>
        <w:t>it is clear that within</w:t>
      </w:r>
      <w:proofErr w:type="gramEnd"/>
      <w:r>
        <w:rPr>
          <w:rFonts w:ascii="Times New Roman" w:hAnsi="Times New Roman" w:cs="Times New Roman"/>
          <w:sz w:val="24"/>
        </w:rPr>
        <w:t xml:space="preserve"> one larger, broader field of sociality lies the field of power, and within the field of power lies the specific field of interest. Each field is polarized in such a way that indicates either more or less of something given an item’s position within the field. In the broader field of society, there is either </w:t>
      </w:r>
      <w:proofErr w:type="gramStart"/>
      <w:r>
        <w:rPr>
          <w:rFonts w:ascii="Times New Roman" w:hAnsi="Times New Roman" w:cs="Times New Roman"/>
          <w:sz w:val="24"/>
        </w:rPr>
        <w:t>more or less capital</w:t>
      </w:r>
      <w:proofErr w:type="gramEnd"/>
      <w:r>
        <w:rPr>
          <w:rFonts w:ascii="Times New Roman" w:hAnsi="Times New Roman" w:cs="Times New Roman"/>
          <w:sz w:val="24"/>
        </w:rPr>
        <w:t xml:space="preserve">; in the field of power, there is either more or less power; and in the specific field of interest, there is either more or less autonomy. This is also apparent in Rodney </w:t>
      </w:r>
      <w:r w:rsidRPr="00BA6690">
        <w:rPr>
          <w:rFonts w:ascii="Times New Roman" w:hAnsi="Times New Roman" w:cs="Times New Roman"/>
          <w:sz w:val="24"/>
        </w:rPr>
        <w:t xml:space="preserve">Benson’s </w:t>
      </w:r>
      <w:r>
        <w:rPr>
          <w:rFonts w:ascii="Times New Roman" w:hAnsi="Times New Roman" w:cs="Times New Roman"/>
          <w:sz w:val="24"/>
        </w:rPr>
        <w:t xml:space="preserve">(1999) </w:t>
      </w:r>
      <w:r w:rsidRPr="00BA6690">
        <w:rPr>
          <w:rFonts w:ascii="Times New Roman" w:hAnsi="Times New Roman" w:cs="Times New Roman"/>
          <w:sz w:val="24"/>
        </w:rPr>
        <w:t>take on Bourdieu’s field theory</w:t>
      </w:r>
      <w:r>
        <w:rPr>
          <w:rFonts w:ascii="Times New Roman" w:hAnsi="Times New Roman" w:cs="Times New Roman"/>
          <w:sz w:val="24"/>
        </w:rPr>
        <w:t>. A</w:t>
      </w:r>
      <w:r w:rsidRPr="00BA6690">
        <w:rPr>
          <w:rFonts w:ascii="Times New Roman" w:hAnsi="Times New Roman" w:cs="Times New Roman"/>
          <w:sz w:val="24"/>
        </w:rPr>
        <w:t>ll social fields share similar structures of binary oppositions between the dominant and dominated, between economic and political capital and cultural capital.</w:t>
      </w:r>
      <w:r>
        <w:rPr>
          <w:rFonts w:ascii="Times New Roman" w:hAnsi="Times New Roman" w:cs="Times New Roman"/>
          <w:sz w:val="24"/>
        </w:rPr>
        <w:t xml:space="preserve"> Benson</w:t>
      </w:r>
      <w:r w:rsidRPr="00BA6690">
        <w:rPr>
          <w:rFonts w:ascii="Times New Roman" w:hAnsi="Times New Roman" w:cs="Times New Roman"/>
          <w:sz w:val="24"/>
        </w:rPr>
        <w:t xml:space="preserve"> explains that this ultimately results in societal division between the economic (heteronomous) and cultural (autonomous) poles in which heteronomous poles </w:t>
      </w:r>
      <w:r>
        <w:rPr>
          <w:rFonts w:ascii="Times New Roman" w:hAnsi="Times New Roman" w:cs="Times New Roman"/>
          <w:sz w:val="24"/>
        </w:rPr>
        <w:t>are represented by, acted upon, or d</w:t>
      </w:r>
      <w:r w:rsidRPr="00BA6690">
        <w:rPr>
          <w:rFonts w:ascii="Times New Roman" w:hAnsi="Times New Roman" w:cs="Times New Roman"/>
          <w:sz w:val="24"/>
        </w:rPr>
        <w:t>riven by</w:t>
      </w:r>
      <w:r>
        <w:rPr>
          <w:rFonts w:ascii="Times New Roman" w:hAnsi="Times New Roman" w:cs="Times New Roman"/>
          <w:sz w:val="24"/>
        </w:rPr>
        <w:t xml:space="preserve"> f</w:t>
      </w:r>
      <w:r w:rsidRPr="00BA6690">
        <w:rPr>
          <w:rFonts w:ascii="Times New Roman" w:hAnsi="Times New Roman" w:cs="Times New Roman"/>
          <w:sz w:val="24"/>
        </w:rPr>
        <w:t>orces external to the field</w:t>
      </w:r>
      <w:r>
        <w:rPr>
          <w:rFonts w:ascii="Times New Roman" w:hAnsi="Times New Roman" w:cs="Times New Roman"/>
          <w:sz w:val="24"/>
        </w:rPr>
        <w:t xml:space="preserve"> of interest</w:t>
      </w:r>
      <w:r w:rsidRPr="00BA6690">
        <w:rPr>
          <w:rFonts w:ascii="Times New Roman" w:hAnsi="Times New Roman" w:cs="Times New Roman"/>
          <w:sz w:val="24"/>
        </w:rPr>
        <w:t xml:space="preserve"> while the autonomous poles are represented by, acted upon, or driven by the specific capital unique to the field</w:t>
      </w:r>
      <w:r>
        <w:rPr>
          <w:rFonts w:ascii="Times New Roman" w:hAnsi="Times New Roman" w:cs="Times New Roman"/>
          <w:sz w:val="24"/>
        </w:rPr>
        <w:t xml:space="preserve"> of interest</w:t>
      </w:r>
      <w:r w:rsidRPr="00BA6690">
        <w:rPr>
          <w:rFonts w:ascii="Times New Roman" w:hAnsi="Times New Roman" w:cs="Times New Roman"/>
          <w:sz w:val="24"/>
        </w:rPr>
        <w:t xml:space="preserve">. </w:t>
      </w:r>
      <w:r>
        <w:rPr>
          <w:rFonts w:ascii="Times New Roman" w:hAnsi="Times New Roman" w:cs="Times New Roman"/>
          <w:sz w:val="24"/>
        </w:rPr>
        <w:t xml:space="preserve">He explains that </w:t>
      </w:r>
      <w:r w:rsidRPr="00BA6690">
        <w:rPr>
          <w:rFonts w:ascii="Times New Roman" w:hAnsi="Times New Roman" w:cs="Times New Roman"/>
          <w:sz w:val="24"/>
        </w:rPr>
        <w:t>“</w:t>
      </w:r>
      <w:r>
        <w:rPr>
          <w:rFonts w:ascii="Times New Roman" w:hAnsi="Times New Roman" w:cs="Times New Roman"/>
          <w:sz w:val="24"/>
        </w:rPr>
        <w:t>i</w:t>
      </w:r>
      <w:r w:rsidRPr="00BA6690">
        <w:rPr>
          <w:rFonts w:ascii="Times New Roman" w:hAnsi="Times New Roman" w:cs="Times New Roman"/>
          <w:sz w:val="24"/>
        </w:rPr>
        <w:t>n the scientific field</w:t>
      </w:r>
      <w:r>
        <w:rPr>
          <w:rFonts w:ascii="Times New Roman" w:hAnsi="Times New Roman" w:cs="Times New Roman"/>
          <w:sz w:val="24"/>
        </w:rPr>
        <w:t xml:space="preserve"> </w:t>
      </w:r>
      <w:r w:rsidRPr="00BA6690">
        <w:rPr>
          <w:rFonts w:ascii="Times New Roman" w:hAnsi="Times New Roman" w:cs="Times New Roman"/>
          <w:sz w:val="24"/>
        </w:rPr>
        <w:lastRenderedPageBreak/>
        <w:t>autonomy means that scholars</w:t>
      </w:r>
      <w:r>
        <w:rPr>
          <w:rFonts w:ascii="Times New Roman" w:hAnsi="Times New Roman" w:cs="Times New Roman"/>
          <w:sz w:val="24"/>
        </w:rPr>
        <w:t xml:space="preserve"> </w:t>
      </w:r>
      <w:r w:rsidRPr="00BA6690">
        <w:rPr>
          <w:rFonts w:ascii="Times New Roman" w:hAnsi="Times New Roman" w:cs="Times New Roman"/>
          <w:sz w:val="24"/>
        </w:rPr>
        <w:t>are able to pursue research and then be judged by their peers according to standards based purely on scientific reason</w:t>
      </w:r>
      <w:r>
        <w:rPr>
          <w:rFonts w:ascii="Times New Roman" w:hAnsi="Times New Roman" w:cs="Times New Roman"/>
          <w:sz w:val="24"/>
        </w:rPr>
        <w:t xml:space="preserve">,” as opposed to </w:t>
      </w:r>
      <w:proofErr w:type="gramStart"/>
      <w:r>
        <w:rPr>
          <w:rFonts w:ascii="Times New Roman" w:hAnsi="Times New Roman" w:cs="Times New Roman"/>
          <w:sz w:val="24"/>
        </w:rPr>
        <w:t>economically-driven</w:t>
      </w:r>
      <w:proofErr w:type="gramEnd"/>
      <w:r>
        <w:rPr>
          <w:rFonts w:ascii="Times New Roman" w:hAnsi="Times New Roman" w:cs="Times New Roman"/>
          <w:sz w:val="24"/>
        </w:rPr>
        <w:t xml:space="preserve"> standards (Benson, 1999, p. 465). He goes on to say the following:</w:t>
      </w:r>
    </w:p>
    <w:p w14:paraId="32DF5F68" w14:textId="77777777" w:rsidR="006B7A84" w:rsidRDefault="006B7A84" w:rsidP="006B7A84">
      <w:pPr>
        <w:spacing w:line="480" w:lineRule="auto"/>
        <w:ind w:left="720"/>
        <w:rPr>
          <w:rFonts w:ascii="Times New Roman" w:hAnsi="Times New Roman" w:cs="Times New Roman"/>
          <w:sz w:val="24"/>
        </w:rPr>
      </w:pPr>
      <w:r w:rsidRPr="00BA6690">
        <w:rPr>
          <w:rFonts w:ascii="Times New Roman" w:hAnsi="Times New Roman" w:cs="Times New Roman"/>
          <w:sz w:val="24"/>
        </w:rPr>
        <w:t>In Bourdieu's model, total domination exists when one field dominates all others and thus there exists only one acceptable "definition of human accomplishment" for the entire society. A field's autonomy is to be valued because it provides the pre-conditions for the full creative process proper to each field and ultimately resistance to the "symbolic violence" exerted by the dominant system of hierarchization” (</w:t>
      </w:r>
      <w:r>
        <w:rPr>
          <w:rFonts w:ascii="Times New Roman" w:hAnsi="Times New Roman" w:cs="Times New Roman"/>
          <w:sz w:val="24"/>
        </w:rPr>
        <w:t xml:space="preserve">p. </w:t>
      </w:r>
      <w:r w:rsidRPr="00BA6690">
        <w:rPr>
          <w:rFonts w:ascii="Times New Roman" w:hAnsi="Times New Roman" w:cs="Times New Roman"/>
          <w:sz w:val="24"/>
        </w:rPr>
        <w:t xml:space="preserve">465). </w:t>
      </w:r>
    </w:p>
    <w:p w14:paraId="3E5BD7F2" w14:textId="77777777" w:rsidR="006B7A84" w:rsidRDefault="006B7A84" w:rsidP="006B7A84">
      <w:pPr>
        <w:spacing w:line="480" w:lineRule="auto"/>
        <w:rPr>
          <w:rFonts w:ascii="Times New Roman" w:hAnsi="Times New Roman" w:cs="Times New Roman"/>
          <w:sz w:val="24"/>
        </w:rPr>
      </w:pPr>
      <w:r>
        <w:rPr>
          <w:rFonts w:ascii="Times New Roman" w:hAnsi="Times New Roman" w:cs="Times New Roman"/>
          <w:sz w:val="24"/>
        </w:rPr>
        <w:t xml:space="preserve">In this, Benson is stressing the importance of autonomous cultural production by the field of interest—a field’s autonomy is what allows the field to create new and valuable cultural ‘objects’ which prevent the field from being completely consumed by and thus, controlled by and indistinguishable from the field of power. With these conceptualizations of field theory, we can conceive of social entrepreneurship as a field itself comprised of the fields of civil society, power, and social production. </w:t>
      </w:r>
    </w:p>
    <w:p w14:paraId="64783D79" w14:textId="77777777" w:rsidR="006B7A84" w:rsidRDefault="006B7A84" w:rsidP="006B7A84">
      <w:pPr>
        <w:spacing w:line="480" w:lineRule="auto"/>
        <w:jc w:val="center"/>
        <w:rPr>
          <w:rFonts w:ascii="Times New Roman" w:hAnsi="Times New Roman" w:cs="Times New Roman"/>
          <w:b/>
          <w:sz w:val="24"/>
        </w:rPr>
      </w:pPr>
      <w:r>
        <w:rPr>
          <w:rFonts w:ascii="Times New Roman" w:hAnsi="Times New Roman" w:cs="Times New Roman"/>
          <w:b/>
          <w:sz w:val="24"/>
        </w:rPr>
        <w:t>Social Entrepreneurship as a Field</w:t>
      </w:r>
    </w:p>
    <w:p w14:paraId="73DB2DA2" w14:textId="2C9A7D01" w:rsidR="006B7A84" w:rsidRDefault="006B7A84" w:rsidP="006B7A84">
      <w:pPr>
        <w:spacing w:line="480" w:lineRule="auto"/>
        <w:rPr>
          <w:rFonts w:ascii="Times New Roman" w:hAnsi="Times New Roman" w:cs="Times New Roman"/>
          <w:sz w:val="24"/>
        </w:rPr>
      </w:pPr>
      <w:r>
        <w:rPr>
          <w:rFonts w:ascii="Times New Roman" w:hAnsi="Times New Roman" w:cs="Times New Roman"/>
          <w:sz w:val="24"/>
        </w:rPr>
        <w:tab/>
        <w:t xml:space="preserve">The goal of social entrepreneurship is to combine the production of social good and economic capital into one business model. Therefore, to conceive of social entrepreneurship as a field, I break it into its conceivable parts as </w:t>
      </w:r>
      <w:proofErr w:type="gramStart"/>
      <w:r>
        <w:rPr>
          <w:rFonts w:ascii="Times New Roman" w:hAnsi="Times New Roman" w:cs="Times New Roman"/>
          <w:sz w:val="24"/>
        </w:rPr>
        <w:t>aforementioned in</w:t>
      </w:r>
      <w:proofErr w:type="gramEnd"/>
      <w:r>
        <w:rPr>
          <w:rFonts w:ascii="Times New Roman" w:hAnsi="Times New Roman" w:cs="Times New Roman"/>
          <w:sz w:val="24"/>
        </w:rPr>
        <w:t xml:space="preserve"> the Hybrid Spectrum: traditional nonprofit organizations, hybrid nonprofits, private social enterprises, corporations conducting corporate social responsibility, and traditional for-profit corporations. Social entrepreneurship can be thought of along Bourdieu’s distribution of cultural and economic capital production (Figure 3). Where an organization falls along this spectrum is indicative of their relative cultural </w:t>
      </w:r>
      <w:r>
        <w:rPr>
          <w:rFonts w:ascii="Times New Roman" w:hAnsi="Times New Roman" w:cs="Times New Roman"/>
          <w:sz w:val="24"/>
        </w:rPr>
        <w:lastRenderedPageBreak/>
        <w:t xml:space="preserve">and economic capital productions in relation to other types of social entrepreneurship. On the far left of the spectrum falls the ideal type of cultural capital production which costs economic capital (like traditional nonprofit organizations), and on the far right is the ideal type of economic capital production at the cost of cultural capital (like traditional for-profit corporations). That which falls in between in is considered social entrepreneurship, and explanations of each of these types are to follow my field analysis of social </w:t>
      </w:r>
      <w:r w:rsidR="00FA6748">
        <w:rPr>
          <w:rFonts w:ascii="Times New Roman" w:hAnsi="Times New Roman" w:cs="Times New Roman"/>
          <w:sz w:val="24"/>
        </w:rPr>
        <w:t>entrepreneurship</w:t>
      </w:r>
      <w:r>
        <w:rPr>
          <w:rFonts w:ascii="Times New Roman" w:hAnsi="Times New Roman" w:cs="Times New Roman"/>
          <w:sz w:val="24"/>
        </w:rPr>
        <w:t xml:space="preserve">. </w:t>
      </w:r>
    </w:p>
    <w:p w14:paraId="3A72A885" w14:textId="77777777" w:rsidR="006B7A84" w:rsidRDefault="006B7A84" w:rsidP="006B7A84">
      <w:pPr>
        <w:spacing w:line="480" w:lineRule="auto"/>
        <w:jc w:val="center"/>
        <w:rPr>
          <w:rFonts w:ascii="Times New Roman" w:hAnsi="Times New Roman" w:cs="Times New Roman"/>
          <w:sz w:val="24"/>
          <w:szCs w:val="24"/>
        </w:rPr>
      </w:pPr>
      <w:r>
        <w:rPr>
          <w:noProof/>
        </w:rPr>
        <w:drawing>
          <wp:inline distT="0" distB="0" distL="0" distR="0" wp14:anchorId="562E8AA9" wp14:editId="528A6AE2">
            <wp:extent cx="5037667" cy="794940"/>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71417" cy="800266"/>
                    </a:xfrm>
                    <a:prstGeom prst="rect">
                      <a:avLst/>
                    </a:prstGeom>
                  </pic:spPr>
                </pic:pic>
              </a:graphicData>
            </a:graphic>
          </wp:inline>
        </w:drawing>
      </w:r>
    </w:p>
    <w:p w14:paraId="5BB7DC25" w14:textId="77777777" w:rsidR="006B7A84" w:rsidRDefault="006B7A84" w:rsidP="006B7A84">
      <w:pPr>
        <w:spacing w:line="240" w:lineRule="auto"/>
        <w:rPr>
          <w:rFonts w:ascii="Times New Roman" w:hAnsi="Times New Roman" w:cs="Times New Roman"/>
          <w:szCs w:val="24"/>
        </w:rPr>
      </w:pPr>
      <w:r w:rsidRPr="000A36DD">
        <w:rPr>
          <w:rFonts w:ascii="Times New Roman" w:hAnsi="Times New Roman" w:cs="Times New Roman"/>
          <w:szCs w:val="24"/>
        </w:rPr>
        <w:t xml:space="preserve">Figure 3. Types of social entrepreneurship along Bourdieu’s distribution of cultural and economic capital production. </w:t>
      </w:r>
    </w:p>
    <w:p w14:paraId="37854B83" w14:textId="77777777" w:rsidR="001172BE" w:rsidRDefault="006B7A84" w:rsidP="006B7A8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expanding this distribution to include Bourdieu’s other fields, I created the visualization in Figure 4. As helping or business organizations can only exist in a position of power over those who need helping, each of the organizations on the Hybrid Spectrum are situated within the field of power. However, as traditional nonprofits rely on the donations of those in civil society, they do not completely reside within the field of power. Within the field of power resides (mostly – except where traditional nonprofits do not reside in it) what I call the field of social production—this field represents the social good-doing which occurs within the field of power. Traditional nonprofits, hybrid nonprofits, and social enterprises all reside entirely in this field, but corporations practicing corporate social responsibility only partially reside in it as their goals for social good are only secondary, if not instrumental to, their goals for making profit. Traditional for-profit corporations reside completely outside of the field of social production in that their primary and only goal is to make a profit, and this is often at the expense of social good. In this conceptualization of social entrepreneurship, we can see both the relations </w:t>
      </w:r>
      <w:r>
        <w:rPr>
          <w:rFonts w:ascii="Times New Roman" w:hAnsi="Times New Roman" w:cs="Times New Roman"/>
          <w:sz w:val="24"/>
          <w:szCs w:val="24"/>
        </w:rPr>
        <w:lastRenderedPageBreak/>
        <w:t xml:space="preserve">between the types of social entrepreneurship and their respective consequences for economic and cultural capital. </w:t>
      </w:r>
    </w:p>
    <w:p w14:paraId="0FAEB2CA" w14:textId="77777777" w:rsidR="001172BE" w:rsidRDefault="001172BE" w:rsidP="001172BE">
      <w:pPr>
        <w:spacing w:line="480" w:lineRule="auto"/>
        <w:jc w:val="center"/>
        <w:rPr>
          <w:rFonts w:ascii="Times New Roman" w:hAnsi="Times New Roman" w:cs="Times New Roman"/>
          <w:b/>
          <w:sz w:val="24"/>
          <w:szCs w:val="24"/>
        </w:rPr>
      </w:pPr>
      <w:r>
        <w:rPr>
          <w:noProof/>
        </w:rPr>
        <w:drawing>
          <wp:inline distT="0" distB="0" distL="0" distR="0" wp14:anchorId="64E5C5F0" wp14:editId="5DE7846B">
            <wp:extent cx="3458933" cy="3810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84035" cy="3837649"/>
                    </a:xfrm>
                    <a:prstGeom prst="rect">
                      <a:avLst/>
                    </a:prstGeom>
                  </pic:spPr>
                </pic:pic>
              </a:graphicData>
            </a:graphic>
          </wp:inline>
        </w:drawing>
      </w:r>
    </w:p>
    <w:p w14:paraId="3C0DACD3" w14:textId="77777777" w:rsidR="001172BE" w:rsidRPr="005C555B" w:rsidRDefault="001172BE" w:rsidP="001172BE">
      <w:pPr>
        <w:spacing w:line="240" w:lineRule="auto"/>
        <w:rPr>
          <w:rFonts w:ascii="Times New Roman" w:hAnsi="Times New Roman" w:cs="Times New Roman"/>
          <w:szCs w:val="24"/>
        </w:rPr>
      </w:pPr>
      <w:r w:rsidRPr="005C555B">
        <w:rPr>
          <w:rFonts w:ascii="Times New Roman" w:hAnsi="Times New Roman" w:cs="Times New Roman"/>
          <w:szCs w:val="24"/>
        </w:rPr>
        <w:t xml:space="preserve">Figure </w:t>
      </w:r>
      <w:r>
        <w:rPr>
          <w:rFonts w:ascii="Times New Roman" w:hAnsi="Times New Roman" w:cs="Times New Roman"/>
          <w:szCs w:val="24"/>
        </w:rPr>
        <w:t>4</w:t>
      </w:r>
      <w:r w:rsidRPr="005C555B">
        <w:rPr>
          <w:rFonts w:ascii="Times New Roman" w:hAnsi="Times New Roman" w:cs="Times New Roman"/>
          <w:szCs w:val="24"/>
        </w:rPr>
        <w:t xml:space="preserve">. Types of Social Entrepreneurship </w:t>
      </w:r>
      <w:r>
        <w:rPr>
          <w:rFonts w:ascii="Times New Roman" w:hAnsi="Times New Roman" w:cs="Times New Roman"/>
          <w:szCs w:val="24"/>
        </w:rPr>
        <w:t xml:space="preserve">in one possible </w:t>
      </w:r>
      <w:r w:rsidRPr="005C555B">
        <w:rPr>
          <w:rFonts w:ascii="Times New Roman" w:hAnsi="Times New Roman" w:cs="Times New Roman"/>
          <w:szCs w:val="24"/>
        </w:rPr>
        <w:t>conceptuali</w:t>
      </w:r>
      <w:r>
        <w:rPr>
          <w:rFonts w:ascii="Times New Roman" w:hAnsi="Times New Roman" w:cs="Times New Roman"/>
          <w:szCs w:val="24"/>
        </w:rPr>
        <w:t>zation of them</w:t>
      </w:r>
      <w:r w:rsidRPr="005C555B">
        <w:rPr>
          <w:rFonts w:ascii="Times New Roman" w:hAnsi="Times New Roman" w:cs="Times New Roman"/>
          <w:szCs w:val="24"/>
        </w:rPr>
        <w:t xml:space="preserve"> </w:t>
      </w:r>
      <w:r>
        <w:rPr>
          <w:rFonts w:ascii="Times New Roman" w:hAnsi="Times New Roman" w:cs="Times New Roman"/>
          <w:szCs w:val="24"/>
        </w:rPr>
        <w:t>using</w:t>
      </w:r>
      <w:r w:rsidRPr="005C555B">
        <w:rPr>
          <w:rFonts w:ascii="Times New Roman" w:hAnsi="Times New Roman" w:cs="Times New Roman"/>
          <w:szCs w:val="24"/>
        </w:rPr>
        <w:t xml:space="preserve"> Bourdieu’s field theory. </w:t>
      </w:r>
    </w:p>
    <w:p w14:paraId="73ABF264" w14:textId="77777777" w:rsidR="001172BE" w:rsidRDefault="001172BE" w:rsidP="006B7A84">
      <w:pPr>
        <w:spacing w:line="480" w:lineRule="auto"/>
        <w:rPr>
          <w:rFonts w:ascii="Times New Roman" w:hAnsi="Times New Roman" w:cs="Times New Roman"/>
          <w:sz w:val="24"/>
          <w:szCs w:val="24"/>
        </w:rPr>
      </w:pPr>
    </w:p>
    <w:p w14:paraId="267EDB11" w14:textId="77777777" w:rsidR="006B7A84" w:rsidRPr="003D486C" w:rsidRDefault="006B7A84" w:rsidP="006B7A8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However, the very idea of social entrepreneurship is somewhat counterintuitive to Bourdieu’s distribution of economic and cultural capital—social entrepreneurs believe that social good (read here, cultural capital) need not come at the direct expense of economic capital. Instead, the concept of social entrepreneurship was developed as a way for </w:t>
      </w:r>
      <w:proofErr w:type="gramStart"/>
      <w:r>
        <w:rPr>
          <w:rFonts w:ascii="Times New Roman" w:hAnsi="Times New Roman" w:cs="Times New Roman"/>
          <w:sz w:val="24"/>
          <w:szCs w:val="24"/>
        </w:rPr>
        <w:t>socially-conscious</w:t>
      </w:r>
      <w:proofErr w:type="gramEnd"/>
      <w:r>
        <w:rPr>
          <w:rFonts w:ascii="Times New Roman" w:hAnsi="Times New Roman" w:cs="Times New Roman"/>
          <w:sz w:val="24"/>
          <w:szCs w:val="24"/>
        </w:rPr>
        <w:t xml:space="preserve"> entrepreneurs to, in essence, have their cake and eat it, too. Therefore, I further reconceptualize this distribution as a plane, as seen in Figure 5, in which organizations fall somewhere within the </w:t>
      </w:r>
      <w:r>
        <w:rPr>
          <w:rFonts w:ascii="Times New Roman" w:hAnsi="Times New Roman" w:cs="Times New Roman"/>
          <w:sz w:val="24"/>
          <w:szCs w:val="24"/>
        </w:rPr>
        <w:lastRenderedPageBreak/>
        <w:t xml:space="preserve">perpendicular distributions of economic and cultural capital. I believe this creates an even better illustration of the relations of each type of social entrepreneurship. </w:t>
      </w:r>
    </w:p>
    <w:p w14:paraId="6BA6F503" w14:textId="77777777" w:rsidR="006B7A84" w:rsidRDefault="006B7A84" w:rsidP="006B7A84">
      <w:pPr>
        <w:spacing w:line="480" w:lineRule="auto"/>
        <w:jc w:val="center"/>
        <w:rPr>
          <w:rFonts w:ascii="Times New Roman" w:hAnsi="Times New Roman" w:cs="Times New Roman"/>
          <w:b/>
          <w:sz w:val="24"/>
          <w:szCs w:val="24"/>
        </w:rPr>
      </w:pPr>
      <w:r>
        <w:rPr>
          <w:noProof/>
        </w:rPr>
        <w:drawing>
          <wp:inline distT="0" distB="0" distL="0" distR="0" wp14:anchorId="603B4297" wp14:editId="5C7691EA">
            <wp:extent cx="2981623" cy="3115733"/>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99473" cy="3134386"/>
                    </a:xfrm>
                    <a:prstGeom prst="rect">
                      <a:avLst/>
                    </a:prstGeom>
                  </pic:spPr>
                </pic:pic>
              </a:graphicData>
            </a:graphic>
          </wp:inline>
        </w:drawing>
      </w:r>
    </w:p>
    <w:p w14:paraId="7F126C1F" w14:textId="77777777" w:rsidR="006B7A84" w:rsidRPr="003601D2" w:rsidRDefault="006B7A84" w:rsidP="006B7A84">
      <w:pPr>
        <w:spacing w:line="240" w:lineRule="auto"/>
        <w:rPr>
          <w:rFonts w:ascii="Times New Roman" w:hAnsi="Times New Roman" w:cs="Times New Roman"/>
          <w:szCs w:val="24"/>
        </w:rPr>
      </w:pPr>
      <w:r w:rsidRPr="003601D2">
        <w:rPr>
          <w:rFonts w:ascii="Times New Roman" w:hAnsi="Times New Roman" w:cs="Times New Roman"/>
          <w:szCs w:val="24"/>
        </w:rPr>
        <w:t xml:space="preserve">Figure </w:t>
      </w:r>
      <w:r>
        <w:rPr>
          <w:rFonts w:ascii="Times New Roman" w:hAnsi="Times New Roman" w:cs="Times New Roman"/>
          <w:szCs w:val="24"/>
        </w:rPr>
        <w:t>5</w:t>
      </w:r>
      <w:r w:rsidRPr="003601D2">
        <w:rPr>
          <w:rFonts w:ascii="Times New Roman" w:hAnsi="Times New Roman" w:cs="Times New Roman"/>
          <w:szCs w:val="24"/>
        </w:rPr>
        <w:t>. Types of social entrepreneurship visualized via a reconcep</w:t>
      </w:r>
      <w:r>
        <w:rPr>
          <w:rFonts w:ascii="Times New Roman" w:hAnsi="Times New Roman" w:cs="Times New Roman"/>
          <w:szCs w:val="24"/>
        </w:rPr>
        <w:t>tualization</w:t>
      </w:r>
      <w:r w:rsidRPr="003601D2">
        <w:rPr>
          <w:rFonts w:ascii="Times New Roman" w:hAnsi="Times New Roman" w:cs="Times New Roman"/>
          <w:szCs w:val="24"/>
        </w:rPr>
        <w:t xml:space="preserve"> of Bourdieu’s distribution of economic and cultural capital.</w:t>
      </w:r>
    </w:p>
    <w:p w14:paraId="47601252" w14:textId="77777777" w:rsidR="009D422C" w:rsidRDefault="009D422C" w:rsidP="008D74C2">
      <w:pPr>
        <w:spacing w:line="240" w:lineRule="auto"/>
        <w:rPr>
          <w:rFonts w:ascii="Times New Roman" w:hAnsi="Times New Roman" w:cs="Times New Roman"/>
          <w:b/>
          <w:sz w:val="24"/>
          <w:szCs w:val="24"/>
        </w:rPr>
      </w:pPr>
    </w:p>
    <w:p w14:paraId="022CE480" w14:textId="73FCE167" w:rsidR="006B7A84" w:rsidRDefault="001C67D4" w:rsidP="00B76EA0">
      <w:pPr>
        <w:spacing w:line="360" w:lineRule="auto"/>
        <w:rPr>
          <w:rFonts w:ascii="Times New Roman" w:hAnsi="Times New Roman" w:cs="Times New Roman"/>
          <w:b/>
          <w:sz w:val="24"/>
          <w:szCs w:val="24"/>
        </w:rPr>
      </w:pPr>
      <w:r>
        <w:rPr>
          <w:rFonts w:ascii="Times New Roman" w:hAnsi="Times New Roman" w:cs="Times New Roman"/>
          <w:b/>
          <w:sz w:val="24"/>
          <w:szCs w:val="24"/>
        </w:rPr>
        <w:t>Types of Organizations within the Field of Social Entrepreneurship</w:t>
      </w:r>
      <w:r w:rsidR="009D422C">
        <w:rPr>
          <w:rFonts w:ascii="Times New Roman" w:hAnsi="Times New Roman" w:cs="Times New Roman"/>
          <w:b/>
          <w:sz w:val="24"/>
          <w:szCs w:val="24"/>
        </w:rPr>
        <w:t>: Understanding Organizational Behavior</w:t>
      </w:r>
      <w:r w:rsidR="008D74C2">
        <w:rPr>
          <w:rFonts w:ascii="Times New Roman" w:hAnsi="Times New Roman" w:cs="Times New Roman"/>
          <w:b/>
          <w:sz w:val="24"/>
          <w:szCs w:val="24"/>
        </w:rPr>
        <w:t xml:space="preserve"> via Resource Dependence</w:t>
      </w:r>
    </w:p>
    <w:p w14:paraId="4B53DC3B" w14:textId="2358819D" w:rsidR="009D422C" w:rsidRDefault="009D422C" w:rsidP="00B76EA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Pfeffer and </w:t>
      </w:r>
      <w:proofErr w:type="spellStart"/>
      <w:r>
        <w:rPr>
          <w:rFonts w:ascii="Times New Roman" w:hAnsi="Times New Roman" w:cs="Times New Roman"/>
          <w:sz w:val="24"/>
          <w:szCs w:val="24"/>
        </w:rPr>
        <w:t>Salancik</w:t>
      </w:r>
      <w:proofErr w:type="spellEnd"/>
      <w:r>
        <w:rPr>
          <w:rFonts w:ascii="Times New Roman" w:hAnsi="Times New Roman" w:cs="Times New Roman"/>
          <w:sz w:val="24"/>
          <w:szCs w:val="24"/>
        </w:rPr>
        <w:t xml:space="preserve"> (2003) explain that organizations ultimately behave to maintain their survival. In order to survive, organizations require resources. There are primarily two ways in which organizations try to maximize their resources: either change the organization or its structure to enable increased resource capture within its current environment or change the environment or narrative around the resources which organizations need to survive. Both initiatives to maximize resources require power, which is itself a resource. </w:t>
      </w:r>
    </w:p>
    <w:p w14:paraId="6B34A477" w14:textId="5EF5B733" w:rsidR="009D422C" w:rsidRDefault="009D422C" w:rsidP="009D422C">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I argue that different types of organizations within the field of social entrepreneurship are evident of organizations within this field utilizing </w:t>
      </w:r>
      <w:proofErr w:type="gramStart"/>
      <w:r>
        <w:rPr>
          <w:rFonts w:ascii="Times New Roman" w:hAnsi="Times New Roman" w:cs="Times New Roman"/>
          <w:sz w:val="24"/>
          <w:szCs w:val="24"/>
        </w:rPr>
        <w:t>both of these</w:t>
      </w:r>
      <w:proofErr w:type="gramEnd"/>
      <w:r>
        <w:rPr>
          <w:rFonts w:ascii="Times New Roman" w:hAnsi="Times New Roman" w:cs="Times New Roman"/>
          <w:sz w:val="24"/>
          <w:szCs w:val="24"/>
        </w:rPr>
        <w:t xml:space="preserve"> strategies to maximize resources, specifically cultural and economic capital. </w:t>
      </w:r>
      <w:r w:rsidR="007E7F5B">
        <w:rPr>
          <w:rFonts w:ascii="Times New Roman" w:hAnsi="Times New Roman" w:cs="Times New Roman"/>
          <w:sz w:val="24"/>
          <w:szCs w:val="24"/>
        </w:rPr>
        <w:t>If an organization began with a profit motive</w:t>
      </w:r>
      <w:r w:rsidR="00EA33E5">
        <w:rPr>
          <w:rFonts w:ascii="Times New Roman" w:hAnsi="Times New Roman" w:cs="Times New Roman"/>
          <w:sz w:val="24"/>
          <w:szCs w:val="24"/>
        </w:rPr>
        <w:t xml:space="preserve"> (traditional for-profit)</w:t>
      </w:r>
      <w:r w:rsidR="007E7F5B">
        <w:rPr>
          <w:rFonts w:ascii="Times New Roman" w:hAnsi="Times New Roman" w:cs="Times New Roman"/>
          <w:sz w:val="24"/>
          <w:szCs w:val="24"/>
        </w:rPr>
        <w:t xml:space="preserve">, it moves toward </w:t>
      </w:r>
      <w:proofErr w:type="gramStart"/>
      <w:r w:rsidR="007E7F5B">
        <w:rPr>
          <w:rFonts w:ascii="Times New Roman" w:hAnsi="Times New Roman" w:cs="Times New Roman"/>
          <w:sz w:val="24"/>
          <w:szCs w:val="24"/>
        </w:rPr>
        <w:t>social</w:t>
      </w:r>
      <w:r w:rsidR="00A31B06">
        <w:rPr>
          <w:rFonts w:ascii="Times New Roman" w:hAnsi="Times New Roman" w:cs="Times New Roman"/>
          <w:sz w:val="24"/>
          <w:szCs w:val="24"/>
        </w:rPr>
        <w:t>ly</w:t>
      </w:r>
      <w:r w:rsidR="00EA33E5">
        <w:rPr>
          <w:rFonts w:ascii="Times New Roman" w:hAnsi="Times New Roman" w:cs="Times New Roman"/>
          <w:sz w:val="24"/>
          <w:szCs w:val="24"/>
        </w:rPr>
        <w:t>-</w:t>
      </w:r>
      <w:r w:rsidR="00A31B06">
        <w:rPr>
          <w:rFonts w:ascii="Times New Roman" w:hAnsi="Times New Roman" w:cs="Times New Roman"/>
          <w:sz w:val="24"/>
          <w:szCs w:val="24"/>
        </w:rPr>
        <w:t>conscious</w:t>
      </w:r>
      <w:proofErr w:type="gramEnd"/>
      <w:r w:rsidR="00A31B06">
        <w:rPr>
          <w:rFonts w:ascii="Times New Roman" w:hAnsi="Times New Roman" w:cs="Times New Roman"/>
          <w:sz w:val="24"/>
          <w:szCs w:val="24"/>
        </w:rPr>
        <w:t xml:space="preserve"> activities </w:t>
      </w:r>
      <w:r w:rsidR="007E7F5B">
        <w:rPr>
          <w:rFonts w:ascii="Times New Roman" w:hAnsi="Times New Roman" w:cs="Times New Roman"/>
          <w:sz w:val="24"/>
          <w:szCs w:val="24"/>
        </w:rPr>
        <w:t>to maximize more cultural capital</w:t>
      </w:r>
      <w:r w:rsidR="00EA33E5">
        <w:rPr>
          <w:rFonts w:ascii="Times New Roman" w:hAnsi="Times New Roman" w:cs="Times New Roman"/>
          <w:sz w:val="24"/>
          <w:szCs w:val="24"/>
        </w:rPr>
        <w:t xml:space="preserve"> (company with CSR)</w:t>
      </w:r>
      <w:r w:rsidR="007E7F5B">
        <w:rPr>
          <w:rFonts w:ascii="Times New Roman" w:hAnsi="Times New Roman" w:cs="Times New Roman"/>
          <w:sz w:val="24"/>
          <w:szCs w:val="24"/>
        </w:rPr>
        <w:t xml:space="preserve">. </w:t>
      </w:r>
      <w:r w:rsidR="00A31B06">
        <w:rPr>
          <w:rFonts w:ascii="Times New Roman" w:hAnsi="Times New Roman" w:cs="Times New Roman"/>
          <w:sz w:val="24"/>
          <w:szCs w:val="24"/>
        </w:rPr>
        <w:t>If the organization began with a social motive</w:t>
      </w:r>
      <w:r w:rsidR="00EA33E5">
        <w:rPr>
          <w:rFonts w:ascii="Times New Roman" w:hAnsi="Times New Roman" w:cs="Times New Roman"/>
          <w:sz w:val="24"/>
          <w:szCs w:val="24"/>
        </w:rPr>
        <w:t xml:space="preserve"> (traditional non-profit)</w:t>
      </w:r>
      <w:r w:rsidR="00A31B06">
        <w:rPr>
          <w:rFonts w:ascii="Times New Roman" w:hAnsi="Times New Roman" w:cs="Times New Roman"/>
          <w:sz w:val="24"/>
          <w:szCs w:val="24"/>
        </w:rPr>
        <w:t xml:space="preserve">, it moves toward </w:t>
      </w:r>
      <w:r w:rsidR="00EA33E5">
        <w:rPr>
          <w:rFonts w:ascii="Times New Roman" w:hAnsi="Times New Roman" w:cs="Times New Roman"/>
          <w:sz w:val="24"/>
          <w:szCs w:val="24"/>
        </w:rPr>
        <w:t xml:space="preserve">commercialization to maximize cultural capital (hybrid non-profit). </w:t>
      </w:r>
      <w:r w:rsidR="00600DE9">
        <w:rPr>
          <w:rFonts w:ascii="Times New Roman" w:hAnsi="Times New Roman" w:cs="Times New Roman"/>
          <w:sz w:val="24"/>
          <w:szCs w:val="24"/>
        </w:rPr>
        <w:t xml:space="preserve">Following are explanations of the ways </w:t>
      </w:r>
      <w:r w:rsidR="005A00E5">
        <w:rPr>
          <w:rFonts w:ascii="Times New Roman" w:hAnsi="Times New Roman" w:cs="Times New Roman"/>
          <w:sz w:val="24"/>
          <w:szCs w:val="24"/>
        </w:rPr>
        <w:t>that</w:t>
      </w:r>
      <w:r w:rsidR="00600DE9">
        <w:rPr>
          <w:rFonts w:ascii="Times New Roman" w:hAnsi="Times New Roman" w:cs="Times New Roman"/>
          <w:sz w:val="24"/>
          <w:szCs w:val="24"/>
        </w:rPr>
        <w:t xml:space="preserve"> different organizations maximize cultural capital</w:t>
      </w:r>
      <w:r w:rsidR="005A00E5">
        <w:rPr>
          <w:rFonts w:ascii="Times New Roman" w:hAnsi="Times New Roman" w:cs="Times New Roman"/>
          <w:sz w:val="24"/>
          <w:szCs w:val="24"/>
        </w:rPr>
        <w:t>, economic capital, or both</w:t>
      </w:r>
      <w:r w:rsidR="0055153D">
        <w:rPr>
          <w:rFonts w:ascii="Times New Roman" w:hAnsi="Times New Roman" w:cs="Times New Roman"/>
          <w:sz w:val="24"/>
          <w:szCs w:val="24"/>
        </w:rPr>
        <w:t>, and consequently, their respective placements within the field of social entrepreneurship</w:t>
      </w:r>
      <w:r w:rsidR="005A00E5">
        <w:rPr>
          <w:rFonts w:ascii="Times New Roman" w:hAnsi="Times New Roman" w:cs="Times New Roman"/>
          <w:sz w:val="24"/>
          <w:szCs w:val="24"/>
        </w:rPr>
        <w:t xml:space="preserve">. </w:t>
      </w:r>
    </w:p>
    <w:p w14:paraId="0F46A69F" w14:textId="77777777" w:rsidR="006B7A84" w:rsidRPr="006B7A84" w:rsidRDefault="006B7A84" w:rsidP="006B7A84">
      <w:pPr>
        <w:spacing w:line="480" w:lineRule="auto"/>
        <w:rPr>
          <w:rFonts w:ascii="Times New Roman" w:hAnsi="Times New Roman" w:cs="Times New Roman"/>
          <w:i/>
          <w:sz w:val="24"/>
          <w:szCs w:val="24"/>
        </w:rPr>
      </w:pPr>
      <w:r w:rsidRPr="006B7A84">
        <w:rPr>
          <w:rFonts w:ascii="Times New Roman" w:hAnsi="Times New Roman" w:cs="Times New Roman"/>
          <w:i/>
          <w:sz w:val="24"/>
          <w:szCs w:val="24"/>
        </w:rPr>
        <w:t>Traditional Nonprofit Organizations</w:t>
      </w:r>
    </w:p>
    <w:p w14:paraId="2472CF81" w14:textId="77777777" w:rsidR="006B7A84" w:rsidRDefault="006B7A84" w:rsidP="006B7A8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Traditional nonprofits depend on donations, grants, and government monies which they do not produce themselves for their operation. Their primary purpose is to create social good, but they do so at the expense of civil society’s economic capital, putting it slightly outside the field of power and into the field of civil society as seen in Figure 4.   </w:t>
      </w:r>
    </w:p>
    <w:p w14:paraId="638F59B8" w14:textId="77777777" w:rsidR="006B7A84" w:rsidRPr="006B7A84" w:rsidRDefault="006B7A84" w:rsidP="006B7A84">
      <w:pPr>
        <w:spacing w:line="480" w:lineRule="auto"/>
        <w:rPr>
          <w:rFonts w:ascii="Times New Roman" w:hAnsi="Times New Roman" w:cs="Times New Roman"/>
          <w:i/>
          <w:sz w:val="24"/>
          <w:szCs w:val="24"/>
        </w:rPr>
      </w:pPr>
      <w:r w:rsidRPr="006B7A84">
        <w:rPr>
          <w:rFonts w:ascii="Times New Roman" w:hAnsi="Times New Roman" w:cs="Times New Roman"/>
          <w:i/>
          <w:sz w:val="24"/>
          <w:szCs w:val="24"/>
        </w:rPr>
        <w:t>Hybrid Nonprofit Organizations</w:t>
      </w:r>
    </w:p>
    <w:p w14:paraId="0D71E5D7" w14:textId="77777777" w:rsidR="006B7A84" w:rsidRDefault="006B7A84" w:rsidP="006B7A84">
      <w:pPr>
        <w:spacing w:line="480" w:lineRule="auto"/>
        <w:rPr>
          <w:rFonts w:ascii="Times New Roman" w:hAnsi="Times New Roman" w:cs="Times New Roman"/>
          <w:sz w:val="24"/>
          <w:szCs w:val="24"/>
        </w:rPr>
      </w:pPr>
      <w:r>
        <w:rPr>
          <w:rFonts w:ascii="Times New Roman" w:hAnsi="Times New Roman" w:cs="Times New Roman"/>
          <w:sz w:val="24"/>
          <w:szCs w:val="24"/>
        </w:rPr>
        <w:t xml:space="preserve">Nonprofit organizations—organizations generally expected to solve social problems where the government cannot—are especially hurting for funding as a result of decreased public funding. Dees (1998) explains the following: </w:t>
      </w:r>
    </w:p>
    <w:p w14:paraId="658B19CF" w14:textId="77777777" w:rsidR="006B7A84" w:rsidRDefault="006B7A84" w:rsidP="006B7A84">
      <w:pPr>
        <w:spacing w:line="480" w:lineRule="auto"/>
        <w:ind w:left="720"/>
        <w:rPr>
          <w:rFonts w:ascii="Times New Roman" w:hAnsi="Times New Roman" w:cs="Times New Roman"/>
          <w:sz w:val="24"/>
          <w:szCs w:val="24"/>
        </w:rPr>
      </w:pPr>
      <w:r w:rsidRPr="00947443">
        <w:rPr>
          <w:rFonts w:ascii="Times New Roman" w:hAnsi="Times New Roman" w:cs="Times New Roman"/>
          <w:sz w:val="24"/>
          <w:szCs w:val="24"/>
        </w:rPr>
        <w:t xml:space="preserve">Nonprofit organizations have traditionally operated in the so-called social sector to solve or ameliorate such problems as hunger, homelessness, </w:t>
      </w:r>
      <w:r>
        <w:rPr>
          <w:rFonts w:ascii="Times New Roman" w:hAnsi="Times New Roman" w:cs="Times New Roman"/>
          <w:sz w:val="24"/>
          <w:szCs w:val="24"/>
        </w:rPr>
        <w:t>environmental pollution, drug ab</w:t>
      </w:r>
      <w:r w:rsidRPr="00947443">
        <w:rPr>
          <w:rFonts w:ascii="Times New Roman" w:hAnsi="Times New Roman" w:cs="Times New Roman"/>
          <w:sz w:val="24"/>
          <w:szCs w:val="24"/>
        </w:rPr>
        <w:t>us</w:t>
      </w:r>
      <w:r>
        <w:rPr>
          <w:rFonts w:ascii="Times New Roman" w:hAnsi="Times New Roman" w:cs="Times New Roman"/>
          <w:sz w:val="24"/>
          <w:szCs w:val="24"/>
        </w:rPr>
        <w:t>e, and domestic violence. They have also provided certain b</w:t>
      </w:r>
      <w:r w:rsidRPr="00947443">
        <w:rPr>
          <w:rFonts w:ascii="Times New Roman" w:hAnsi="Times New Roman" w:cs="Times New Roman"/>
          <w:sz w:val="24"/>
          <w:szCs w:val="24"/>
        </w:rPr>
        <w:t xml:space="preserve">asic social goods-such as </w:t>
      </w:r>
      <w:r w:rsidRPr="00947443">
        <w:rPr>
          <w:rFonts w:ascii="Times New Roman" w:hAnsi="Times New Roman" w:cs="Times New Roman"/>
          <w:sz w:val="24"/>
          <w:szCs w:val="24"/>
        </w:rPr>
        <w:lastRenderedPageBreak/>
        <w:t>education, the arts</w:t>
      </w:r>
      <w:r>
        <w:rPr>
          <w:rFonts w:ascii="Times New Roman" w:hAnsi="Times New Roman" w:cs="Times New Roman"/>
          <w:sz w:val="24"/>
          <w:szCs w:val="24"/>
        </w:rPr>
        <w:t>, and health care-that society b</w:t>
      </w:r>
      <w:r w:rsidRPr="00947443">
        <w:rPr>
          <w:rFonts w:ascii="Times New Roman" w:hAnsi="Times New Roman" w:cs="Times New Roman"/>
          <w:sz w:val="24"/>
          <w:szCs w:val="24"/>
        </w:rPr>
        <w:t>elieves the marketplace by itself will not adequately supply</w:t>
      </w:r>
      <w:r>
        <w:rPr>
          <w:rFonts w:ascii="Times New Roman" w:hAnsi="Times New Roman" w:cs="Times New Roman"/>
          <w:sz w:val="24"/>
          <w:szCs w:val="24"/>
        </w:rPr>
        <w:t>. (p. 56)</w:t>
      </w:r>
    </w:p>
    <w:p w14:paraId="2469F696" w14:textId="77777777" w:rsidR="006B7A84" w:rsidRDefault="006B7A84" w:rsidP="006B7A84">
      <w:pPr>
        <w:spacing w:line="480" w:lineRule="auto"/>
        <w:rPr>
          <w:rFonts w:ascii="Times New Roman" w:hAnsi="Times New Roman" w:cs="Times New Roman"/>
          <w:sz w:val="24"/>
          <w:szCs w:val="24"/>
        </w:rPr>
      </w:pPr>
      <w:r>
        <w:rPr>
          <w:rFonts w:ascii="Times New Roman" w:hAnsi="Times New Roman" w:cs="Times New Roman"/>
          <w:sz w:val="24"/>
          <w:szCs w:val="24"/>
        </w:rPr>
        <w:t>Therefore, a lack of funding for nonprofit organizations may serve as a social problem itself. As previously mentioned, social entrepreneurship is often misinterpreted as existing solely in the nonprofit sector as a means for diversifying revenue models to increase an organization’s economic viability. While this is certainly not the only characterization of social entrepreneurship, it is indeed one vehicle of social entrepreneurship as nonprofits creatively navigate their needs and resources to solve their funding problems</w:t>
      </w:r>
      <w:r w:rsidR="00190B12">
        <w:rPr>
          <w:rFonts w:ascii="Times New Roman" w:hAnsi="Times New Roman" w:cs="Times New Roman"/>
          <w:sz w:val="24"/>
          <w:szCs w:val="24"/>
        </w:rPr>
        <w:t xml:space="preserve"> and gain more economic capital</w:t>
      </w:r>
      <w:r>
        <w:rPr>
          <w:rFonts w:ascii="Times New Roman" w:hAnsi="Times New Roman" w:cs="Times New Roman"/>
          <w:sz w:val="24"/>
          <w:szCs w:val="24"/>
        </w:rPr>
        <w:t>: “faced with</w:t>
      </w:r>
      <w:r w:rsidRPr="00947443">
        <w:rPr>
          <w:rFonts w:ascii="Times New Roman" w:hAnsi="Times New Roman" w:cs="Times New Roman"/>
          <w:sz w:val="24"/>
          <w:szCs w:val="24"/>
        </w:rPr>
        <w:t xml:space="preserve"> rising costs, more competition for fewer donations and grants, and increased rivalry from f</w:t>
      </w:r>
      <w:r>
        <w:rPr>
          <w:rFonts w:ascii="Times New Roman" w:hAnsi="Times New Roman" w:cs="Times New Roman"/>
          <w:sz w:val="24"/>
          <w:szCs w:val="24"/>
        </w:rPr>
        <w:t>or-profit companies entering the</w:t>
      </w:r>
      <w:r w:rsidRPr="00947443">
        <w:rPr>
          <w:rFonts w:ascii="Times New Roman" w:hAnsi="Times New Roman" w:cs="Times New Roman"/>
          <w:sz w:val="24"/>
          <w:szCs w:val="24"/>
        </w:rPr>
        <w:t xml:space="preserve"> social sect</w:t>
      </w:r>
      <w:r>
        <w:rPr>
          <w:rFonts w:ascii="Times New Roman" w:hAnsi="Times New Roman" w:cs="Times New Roman"/>
          <w:sz w:val="24"/>
          <w:szCs w:val="24"/>
        </w:rPr>
        <w:t>or, nonprofits are turning to th</w:t>
      </w:r>
      <w:r w:rsidRPr="00947443">
        <w:rPr>
          <w:rFonts w:ascii="Times New Roman" w:hAnsi="Times New Roman" w:cs="Times New Roman"/>
          <w:sz w:val="24"/>
          <w:szCs w:val="24"/>
        </w:rPr>
        <w:t>e for-profit</w:t>
      </w:r>
      <w:r>
        <w:rPr>
          <w:rFonts w:ascii="Times New Roman" w:hAnsi="Times New Roman" w:cs="Times New Roman"/>
          <w:sz w:val="24"/>
          <w:szCs w:val="24"/>
        </w:rPr>
        <w:t xml:space="preserve"> world to leverage or replace th</w:t>
      </w:r>
      <w:r w:rsidRPr="00947443">
        <w:rPr>
          <w:rFonts w:ascii="Times New Roman" w:hAnsi="Times New Roman" w:cs="Times New Roman"/>
          <w:sz w:val="24"/>
          <w:szCs w:val="24"/>
        </w:rPr>
        <w:t>eir traditional</w:t>
      </w:r>
      <w:r>
        <w:rPr>
          <w:rFonts w:ascii="Times New Roman" w:hAnsi="Times New Roman" w:cs="Times New Roman"/>
          <w:sz w:val="24"/>
          <w:szCs w:val="24"/>
        </w:rPr>
        <w:t xml:space="preserve"> sources of funding” (Dees, 1998, p. 55). Dees (1998) explains that this shift of focus by nonprofits from purely philanthropically- and/or </w:t>
      </w:r>
      <w:proofErr w:type="gramStart"/>
      <w:r>
        <w:rPr>
          <w:rFonts w:ascii="Times New Roman" w:hAnsi="Times New Roman" w:cs="Times New Roman"/>
          <w:sz w:val="24"/>
          <w:szCs w:val="24"/>
        </w:rPr>
        <w:t>publicly-funded</w:t>
      </w:r>
      <w:proofErr w:type="gramEnd"/>
      <w:r>
        <w:rPr>
          <w:rFonts w:ascii="Times New Roman" w:hAnsi="Times New Roman" w:cs="Times New Roman"/>
          <w:sz w:val="24"/>
          <w:szCs w:val="24"/>
        </w:rPr>
        <w:t xml:space="preserve"> revenue models towards commercialization has resulted in a ‘Social Enterprise Spectrum’ upon which social enterprises may be classified (Dees, 1998). </w:t>
      </w:r>
    </w:p>
    <w:p w14:paraId="1025B0E9" w14:textId="77777777" w:rsidR="006B7A84" w:rsidRDefault="006B7A84" w:rsidP="006B7A8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Social Enterprise Spectrum illustrates </w:t>
      </w:r>
      <w:r w:rsidRPr="001C0DCA">
        <w:rPr>
          <w:rFonts w:ascii="Times New Roman" w:hAnsi="Times New Roman" w:cs="Times New Roman"/>
          <w:sz w:val="24"/>
          <w:szCs w:val="24"/>
        </w:rPr>
        <w:t xml:space="preserve">how the motives, methods, and goals of a social enterprise’s key stakeholders change as the enterprise’s model moves between being purely philanthropic and purely commercial. </w:t>
      </w:r>
      <w:r>
        <w:rPr>
          <w:rFonts w:ascii="Times New Roman" w:hAnsi="Times New Roman" w:cs="Times New Roman"/>
          <w:sz w:val="24"/>
          <w:szCs w:val="24"/>
        </w:rPr>
        <w:t xml:space="preserve">For example, beneficiaries of a social enterprise which is purely philanthropic might pay nothing while those of a social enterprise which is purely commercial might have to pay market prices. In the middle of this spectrum, there might be subsidized rates, or a mix of beneficiaries who pay or pay nothing depending on financial circumstances. While nonprofits generally are not turning to purely commercial motives, methods, and goals, they are increasingly having to adjust their funding and sustainability models from being purely philanthropic towards commercialization. The Green for All Youth </w:t>
      </w:r>
      <w:r>
        <w:rPr>
          <w:rFonts w:ascii="Times New Roman" w:hAnsi="Times New Roman" w:cs="Times New Roman"/>
          <w:sz w:val="24"/>
          <w:szCs w:val="24"/>
        </w:rPr>
        <w:lastRenderedPageBreak/>
        <w:t>Employment and Leadership Ladders Working Group is an organization “</w:t>
      </w:r>
      <w:r w:rsidRPr="00135D70">
        <w:rPr>
          <w:rFonts w:ascii="Times New Roman" w:hAnsi="Times New Roman" w:cs="Times New Roman"/>
          <w:sz w:val="24"/>
          <w:szCs w:val="24"/>
        </w:rPr>
        <w:t>comprised of leading experts and practitioners working to create green career and postsecondary pathways for our nation's low-income and disconnected youth</w:t>
      </w:r>
      <w:r>
        <w:rPr>
          <w:rFonts w:ascii="Times New Roman" w:hAnsi="Times New Roman" w:cs="Times New Roman"/>
          <w:sz w:val="24"/>
          <w:szCs w:val="24"/>
        </w:rPr>
        <w:t xml:space="preserve">” (Green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All, 2012). In thinking about social entrepreneurship as a means to increase economic opportunity for disadvantaged youth, The Green for All Youth Employment and Leadership Ladders Working Group adds to </w:t>
      </w:r>
      <w:proofErr w:type="spellStart"/>
      <w:r>
        <w:rPr>
          <w:rFonts w:ascii="Times New Roman" w:hAnsi="Times New Roman" w:cs="Times New Roman"/>
          <w:sz w:val="24"/>
          <w:szCs w:val="24"/>
        </w:rPr>
        <w:t>Dees’s</w:t>
      </w:r>
      <w:proofErr w:type="spellEnd"/>
      <w:r>
        <w:rPr>
          <w:rFonts w:ascii="Times New Roman" w:hAnsi="Times New Roman" w:cs="Times New Roman"/>
          <w:sz w:val="24"/>
          <w:szCs w:val="24"/>
        </w:rPr>
        <w:t xml:space="preserve"> concept by emphasizing that nonprofits which turn to non-traditional methods of funding supplement rather than replace philanthropic and public funding with commercialized funding sources. </w:t>
      </w:r>
    </w:p>
    <w:p w14:paraId="11009B03" w14:textId="77777777" w:rsidR="006B7A84" w:rsidRDefault="006B7A84" w:rsidP="006B7A8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Examples of nonprofits, which either began as a mix of philanthropic and commercialized models or have shifted into a mix (often known as organizations with a triple bottom line) come in all sizes. Social enterprise nonprofits can be range from large, national thrift stores like Goodwill Industries and the Salvation Army, to small community-based nonprofits like Linc Up and Urban Roots in Grand Rapids, Michigan (Spooner, 2016; Dewey, 2015). Organizations like Goodwill and the Salvation Army accept monetary and product donations and apply for grants like any nonprofit organization does, but what makes them social enterprises is that they integrate a commercial thrift store revenue model into their overall funding model to help fund workforce development and homelessness alleviation programs which make meaningful social impacts in the communities they serve. In diversifying their funding portfolios, they make themselves more sustainable and impactful. On a smaller scale, Linc Up and Urban Roots integrate a food service model into their impact models. Linc Up functions as normal restaurant, but it employs those in need in the community to increase individuals’ work experiences and connect them to workforce development resources to help alleviate unemployment and poverty in Grand Rapids. Urban Roots uses farming, community </w:t>
      </w:r>
      <w:r>
        <w:rPr>
          <w:rFonts w:ascii="Times New Roman" w:hAnsi="Times New Roman" w:cs="Times New Roman"/>
          <w:sz w:val="24"/>
          <w:szCs w:val="24"/>
        </w:rPr>
        <w:lastRenderedPageBreak/>
        <w:t>garden, and farmers market models to help educate and empower community members around food justice by involving them in the food-growing process; the money Urban Roots makes from selling the food it grows is being used to fund online classrooms and sustain a local food source in Grand Rapids (Dewey, 2015). Such innovative funding models are proving to be sustainable for nonprofit organizations large and small while they are also making social impacts in the communities they serve. As hybrid nonprofit models are trying to be more financially independent while maximizing social good, they are producing cultural capital while trying not to lose as much economic capital as traditional nonprofits in doing so. Therefore, they are creating more economic capital than traditional nonprofits, but potentially at the cost of some cultural capital in comparison, and thus are positioned further right than nonprofits as seen in Figures 4 and 5.</w:t>
      </w:r>
    </w:p>
    <w:p w14:paraId="5F4776B0" w14:textId="77777777" w:rsidR="006B7A84" w:rsidRPr="006B7A84" w:rsidRDefault="006B7A84" w:rsidP="006B7A84">
      <w:pPr>
        <w:spacing w:line="480" w:lineRule="auto"/>
        <w:rPr>
          <w:rFonts w:ascii="Times New Roman" w:hAnsi="Times New Roman" w:cs="Times New Roman"/>
          <w:i/>
          <w:sz w:val="24"/>
          <w:szCs w:val="24"/>
        </w:rPr>
      </w:pPr>
      <w:r w:rsidRPr="006B7A84">
        <w:rPr>
          <w:rFonts w:ascii="Times New Roman" w:hAnsi="Times New Roman" w:cs="Times New Roman"/>
          <w:i/>
          <w:sz w:val="24"/>
          <w:szCs w:val="24"/>
        </w:rPr>
        <w:t>Private Social Enterprises</w:t>
      </w:r>
    </w:p>
    <w:p w14:paraId="53A12B68" w14:textId="77777777" w:rsidR="006B7A84" w:rsidRDefault="006B7A84" w:rsidP="006B7A84">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volume of social enterprises in the United states has increased significantly throughout the past decade. Approximately “</w:t>
      </w:r>
      <w:r w:rsidRPr="00A075D9">
        <w:rPr>
          <w:rFonts w:ascii="Times New Roman" w:hAnsi="Times New Roman" w:cs="Times New Roman"/>
          <w:sz w:val="24"/>
          <w:szCs w:val="24"/>
        </w:rPr>
        <w:t>60 percent of U.S. social enterprises were created in 2006 or later, with 29 percent created since 2011</w:t>
      </w:r>
      <w:r>
        <w:rPr>
          <w:rFonts w:ascii="Times New Roman" w:hAnsi="Times New Roman" w:cs="Times New Roman"/>
          <w:sz w:val="24"/>
          <w:szCs w:val="24"/>
        </w:rPr>
        <w:t>,” and about “31 percent are regular ‘C’ corporations or LLCs” (Thornley, 2013). Social enterprises have been estimated to account for about $500 billion, or 3.5 percent of the total US GDP (Thornley, 2013). Often, private social enterprises are small companies which employ fewer than 100 people—only about 8 percent of social enterprises employ more than 100 people (Thornley, 2013). They can also exist as B-Corps, or “</w:t>
      </w:r>
      <w:r w:rsidRPr="00723C42">
        <w:rPr>
          <w:rFonts w:ascii="Times New Roman" w:hAnsi="Times New Roman" w:cs="Times New Roman"/>
          <w:sz w:val="24"/>
          <w:szCs w:val="24"/>
        </w:rPr>
        <w:t>for-profit companies certified by the nonprofit B Lab to meet rigorous standards of social and environmental performance, accountability, and transparency</w:t>
      </w:r>
      <w:r>
        <w:rPr>
          <w:rFonts w:ascii="Times New Roman" w:hAnsi="Times New Roman" w:cs="Times New Roman"/>
          <w:sz w:val="24"/>
          <w:szCs w:val="24"/>
        </w:rPr>
        <w:t>” (B Lab, 2017). These social enterprises focus on a broad range of domestic and international social issues. It is estimated that about “</w:t>
      </w:r>
      <w:r w:rsidRPr="00A075D9">
        <w:rPr>
          <w:rFonts w:ascii="Times New Roman" w:hAnsi="Times New Roman" w:cs="Times New Roman"/>
          <w:sz w:val="24"/>
          <w:szCs w:val="24"/>
        </w:rPr>
        <w:t xml:space="preserve">20 percent are generating impacts in the area of U.S. economic </w:t>
      </w:r>
      <w:r w:rsidRPr="00A075D9">
        <w:rPr>
          <w:rFonts w:ascii="Times New Roman" w:hAnsi="Times New Roman" w:cs="Times New Roman"/>
          <w:sz w:val="24"/>
          <w:szCs w:val="24"/>
        </w:rPr>
        <w:lastRenderedPageBreak/>
        <w:t>development; 16 percent are focused on workforce development; 12 percent are targeting energy and the environment; 11 percent are in education; and just 7 percent are working internationally</w:t>
      </w:r>
      <w:r>
        <w:rPr>
          <w:rFonts w:ascii="Times New Roman" w:hAnsi="Times New Roman" w:cs="Times New Roman"/>
          <w:sz w:val="24"/>
          <w:szCs w:val="24"/>
        </w:rPr>
        <w:t xml:space="preserve">” (Thornley, 2013). </w:t>
      </w:r>
    </w:p>
    <w:p w14:paraId="690B1D14" w14:textId="77777777" w:rsidR="006B7A84" w:rsidRDefault="006B7A84" w:rsidP="006B7A8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rich environment for economic investment and opportunity for positive social impact, the U.S. has become an incubator for private social enterprises. </w:t>
      </w:r>
      <w:proofErr w:type="spellStart"/>
      <w:r>
        <w:rPr>
          <w:rFonts w:ascii="Times New Roman" w:hAnsi="Times New Roman" w:cs="Times New Roman"/>
          <w:sz w:val="24"/>
          <w:szCs w:val="24"/>
        </w:rPr>
        <w:t>Fairbrothers</w:t>
      </w:r>
      <w:proofErr w:type="spellEnd"/>
      <w:r>
        <w:rPr>
          <w:rFonts w:ascii="Times New Roman" w:hAnsi="Times New Roman" w:cs="Times New Roman"/>
          <w:sz w:val="24"/>
          <w:szCs w:val="24"/>
        </w:rPr>
        <w:t xml:space="preserve"> and Gorla (2012) report, “‘o</w:t>
      </w:r>
      <w:r w:rsidRPr="00BA0DDC">
        <w:rPr>
          <w:rFonts w:ascii="Times New Roman" w:hAnsi="Times New Roman" w:cs="Times New Roman"/>
          <w:sz w:val="24"/>
          <w:szCs w:val="24"/>
        </w:rPr>
        <w:t>n the surface, many social enterprises look, feel, and even operat</w:t>
      </w:r>
      <w:r>
        <w:rPr>
          <w:rFonts w:ascii="Times New Roman" w:hAnsi="Times New Roman" w:cs="Times New Roman"/>
          <w:sz w:val="24"/>
          <w:szCs w:val="24"/>
        </w:rPr>
        <w:t>e like traditional businesses…but looking</w:t>
      </w:r>
      <w:r w:rsidRPr="00BA0DDC">
        <w:rPr>
          <w:rFonts w:ascii="Times New Roman" w:hAnsi="Times New Roman" w:cs="Times New Roman"/>
          <w:sz w:val="24"/>
          <w:szCs w:val="24"/>
        </w:rPr>
        <w:t xml:space="preserve"> deeply, one discovers the defining characteristics of the social enter</w:t>
      </w:r>
      <w:r>
        <w:rPr>
          <w:rFonts w:ascii="Times New Roman" w:hAnsi="Times New Roman" w:cs="Times New Roman"/>
          <w:sz w:val="24"/>
          <w:szCs w:val="24"/>
        </w:rPr>
        <w:t xml:space="preserve">prise: mission is at the center </w:t>
      </w:r>
      <w:r w:rsidRPr="00BA0DDC">
        <w:rPr>
          <w:rFonts w:ascii="Times New Roman" w:hAnsi="Times New Roman" w:cs="Times New Roman"/>
          <w:sz w:val="24"/>
          <w:szCs w:val="24"/>
        </w:rPr>
        <w:t>of business, with income generation playi</w:t>
      </w:r>
      <w:r>
        <w:rPr>
          <w:rFonts w:ascii="Times New Roman" w:hAnsi="Times New Roman" w:cs="Times New Roman"/>
          <w:sz w:val="24"/>
          <w:szCs w:val="24"/>
        </w:rPr>
        <w:t>ng an important supporting role.’</w:t>
      </w:r>
      <w:r w:rsidRPr="00BA0DDC">
        <w:rPr>
          <w:rFonts w:ascii="Times New Roman" w:hAnsi="Times New Roman" w:cs="Times New Roman"/>
          <w:sz w:val="24"/>
          <w:szCs w:val="24"/>
        </w:rPr>
        <w:t>”</w:t>
      </w:r>
      <w:r>
        <w:rPr>
          <w:rFonts w:ascii="Times New Roman" w:hAnsi="Times New Roman" w:cs="Times New Roman"/>
          <w:sz w:val="24"/>
          <w:szCs w:val="24"/>
        </w:rPr>
        <w:t xml:space="preserve"> Therefore, private social enterprises design their business models just as any other business would, but the key differentiator is the main goal of social impact instead of profit, where profit is just another means of achieving that goal. </w:t>
      </w:r>
    </w:p>
    <w:p w14:paraId="6A678279" w14:textId="77777777" w:rsidR="006B7A84" w:rsidRDefault="006B7A84" w:rsidP="006B7A8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Successful examples of private social enterprises are TOMS Shoes, </w:t>
      </w:r>
      <w:proofErr w:type="spellStart"/>
      <w:r>
        <w:rPr>
          <w:rFonts w:ascii="Times New Roman" w:hAnsi="Times New Roman" w:cs="Times New Roman"/>
          <w:sz w:val="24"/>
          <w:szCs w:val="24"/>
        </w:rPr>
        <w:t>Warby</w:t>
      </w:r>
      <w:proofErr w:type="spellEnd"/>
      <w:r>
        <w:rPr>
          <w:rFonts w:ascii="Times New Roman" w:hAnsi="Times New Roman" w:cs="Times New Roman"/>
          <w:sz w:val="24"/>
          <w:szCs w:val="24"/>
        </w:rPr>
        <w:t xml:space="preserve"> Parker, and Women’s Bean Project. TOMS shoes revolutionized the ‘buy one, give one’ business model with their shoe business, becoming one of the most successful social enterprises to date. Now, TOMS Shoes invests in social entrepreneurship via TOMS Social Entrepreneurship LLC and its Social Entrepreneurship Fund (TOMS Shoes LLC, 2017). </w:t>
      </w:r>
      <w:proofErr w:type="spellStart"/>
      <w:r>
        <w:rPr>
          <w:rFonts w:ascii="Times New Roman" w:hAnsi="Times New Roman" w:cs="Times New Roman"/>
          <w:sz w:val="24"/>
          <w:szCs w:val="24"/>
        </w:rPr>
        <w:t>Warby</w:t>
      </w:r>
      <w:proofErr w:type="spellEnd"/>
      <w:r>
        <w:rPr>
          <w:rFonts w:ascii="Times New Roman" w:hAnsi="Times New Roman" w:cs="Times New Roman"/>
          <w:sz w:val="24"/>
          <w:szCs w:val="24"/>
        </w:rPr>
        <w:t xml:space="preserve"> Parker follows a similar ‘buy one, give one model” but with glasses. Additionally, a percentage of </w:t>
      </w:r>
      <w:proofErr w:type="spellStart"/>
      <w:r>
        <w:rPr>
          <w:rFonts w:ascii="Times New Roman" w:hAnsi="Times New Roman" w:cs="Times New Roman"/>
          <w:sz w:val="24"/>
          <w:szCs w:val="24"/>
        </w:rPr>
        <w:t>Warby</w:t>
      </w:r>
      <w:proofErr w:type="spellEnd"/>
      <w:r>
        <w:rPr>
          <w:rFonts w:ascii="Times New Roman" w:hAnsi="Times New Roman" w:cs="Times New Roman"/>
          <w:sz w:val="24"/>
          <w:szCs w:val="24"/>
        </w:rPr>
        <w:t xml:space="preserve"> Parker revenue is used to train people to administer basic eye exams and sell glasses and fund vision care and glasses for school-age children in their classrooms (</w:t>
      </w:r>
      <w:proofErr w:type="spellStart"/>
      <w:r>
        <w:rPr>
          <w:rFonts w:ascii="Times New Roman" w:hAnsi="Times New Roman" w:cs="Times New Roman"/>
          <w:sz w:val="24"/>
          <w:szCs w:val="24"/>
        </w:rPr>
        <w:t>Warby</w:t>
      </w:r>
      <w:proofErr w:type="spellEnd"/>
      <w:r>
        <w:rPr>
          <w:rFonts w:ascii="Times New Roman" w:hAnsi="Times New Roman" w:cs="Times New Roman"/>
          <w:sz w:val="24"/>
          <w:szCs w:val="24"/>
        </w:rPr>
        <w:t xml:space="preserve"> Parker LLC, 2017). There has been pushback on such “buy one, give one” models, though, as some critics claim that ‘giving’ in any way when trying to alleviate poverty can be more detriment than help: “</w:t>
      </w:r>
      <w:r w:rsidRPr="004E602D">
        <w:rPr>
          <w:rFonts w:ascii="Times New Roman" w:hAnsi="Times New Roman" w:cs="Times New Roman"/>
          <w:sz w:val="24"/>
          <w:szCs w:val="24"/>
        </w:rPr>
        <w:t>the model can create dependency, sap local initiative, kill demand for local businesses, and make developed world buyers of one-for-one products complacent about taking other action to address social needs</w:t>
      </w:r>
      <w:r>
        <w:rPr>
          <w:rFonts w:ascii="Times New Roman" w:hAnsi="Times New Roman" w:cs="Times New Roman"/>
          <w:sz w:val="24"/>
          <w:szCs w:val="24"/>
        </w:rPr>
        <w:t>” (The One-for-</w:t>
      </w:r>
      <w:r>
        <w:rPr>
          <w:rFonts w:ascii="Times New Roman" w:hAnsi="Times New Roman" w:cs="Times New Roman"/>
          <w:sz w:val="24"/>
          <w:szCs w:val="24"/>
        </w:rPr>
        <w:lastRenderedPageBreak/>
        <w:t xml:space="preserve">One Business Model, 2015). However, social enterprises with more programmatic and educational social goals are becoming more prevalent, too. </w:t>
      </w:r>
    </w:p>
    <w:p w14:paraId="20053F9D" w14:textId="77777777" w:rsidR="006B7A84" w:rsidRDefault="006B7A84" w:rsidP="006B7A84">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Women’s Bean Project “</w:t>
      </w:r>
      <w:r w:rsidRPr="00C314AA">
        <w:rPr>
          <w:rFonts w:ascii="Times New Roman" w:hAnsi="Times New Roman" w:cs="Times New Roman"/>
          <w:sz w:val="24"/>
          <w:szCs w:val="24"/>
        </w:rPr>
        <w:t>hire</w:t>
      </w:r>
      <w:r>
        <w:rPr>
          <w:rFonts w:ascii="Times New Roman" w:hAnsi="Times New Roman" w:cs="Times New Roman"/>
          <w:sz w:val="24"/>
          <w:szCs w:val="24"/>
        </w:rPr>
        <w:t>[s]</w:t>
      </w:r>
      <w:r w:rsidRPr="00C314AA">
        <w:rPr>
          <w:rFonts w:ascii="Times New Roman" w:hAnsi="Times New Roman" w:cs="Times New Roman"/>
          <w:sz w:val="24"/>
          <w:szCs w:val="24"/>
        </w:rPr>
        <w:t xml:space="preserve"> women who are chronically unemployed and we teach them to work by making nourishing products that we sell across the US through some of the country’s largest retailers</w:t>
      </w:r>
      <w:r>
        <w:rPr>
          <w:rFonts w:ascii="Times New Roman" w:hAnsi="Times New Roman" w:cs="Times New Roman"/>
          <w:sz w:val="24"/>
          <w:szCs w:val="24"/>
        </w:rPr>
        <w:t>,” and “</w:t>
      </w:r>
      <w:r w:rsidRPr="007911EA">
        <w:rPr>
          <w:rFonts w:ascii="Times New Roman" w:hAnsi="Times New Roman" w:cs="Times New Roman"/>
          <w:sz w:val="24"/>
          <w:szCs w:val="24"/>
        </w:rPr>
        <w:t>tucked inside this business is a human services organization designed to provide a safe and accepting work environment where impoverished women can learn the skills r</w:t>
      </w:r>
      <w:r>
        <w:rPr>
          <w:rFonts w:ascii="Times New Roman" w:hAnsi="Times New Roman" w:cs="Times New Roman"/>
          <w:sz w:val="24"/>
          <w:szCs w:val="24"/>
        </w:rPr>
        <w:t xml:space="preserve">equired for gainful employment” (The Women’s Bean Project, 2017). Each of these private social enterprises has diversified their revenue portfolios to include primarily commercialized income, but what defines them as socially entrepreneurial is that they sustainably combine strategies from private and nonprofit organizations to develop a business model which has the main goal of making a positive social difference. </w:t>
      </w:r>
    </w:p>
    <w:p w14:paraId="046633D8" w14:textId="77777777" w:rsidR="006B7A84" w:rsidRDefault="006B7A84" w:rsidP="006B7A84">
      <w:pPr>
        <w:spacing w:line="480" w:lineRule="auto"/>
        <w:ind w:firstLine="720"/>
        <w:rPr>
          <w:rFonts w:ascii="Times New Roman" w:hAnsi="Times New Roman" w:cs="Times New Roman"/>
          <w:b/>
          <w:sz w:val="24"/>
          <w:szCs w:val="24"/>
        </w:rPr>
      </w:pPr>
      <w:r>
        <w:rPr>
          <w:rFonts w:ascii="Times New Roman" w:hAnsi="Times New Roman" w:cs="Times New Roman"/>
          <w:sz w:val="24"/>
          <w:szCs w:val="24"/>
        </w:rPr>
        <w:t xml:space="preserve">These models provide examples of how social entrepreneurs can be successful while making a meaningful social impact. As such, private social enterprises are positioned within the field of social production within the field of power because they aim to both create social good and make a profit. They are more financially independent than hybrid nonprofits, but they may not have social production as their primary goal. In this, they are producing both economic and cultural capital, but potentially not as much cultural capital as and more economic capital than hybrid nonprofits, and consequently, they are positioned as seen in Figures 4 and 5. </w:t>
      </w:r>
    </w:p>
    <w:p w14:paraId="5FDF95B9" w14:textId="77777777" w:rsidR="006B7A84" w:rsidRPr="006B7A84" w:rsidRDefault="006B7A84" w:rsidP="006B7A84">
      <w:pPr>
        <w:spacing w:line="480" w:lineRule="auto"/>
        <w:rPr>
          <w:rFonts w:ascii="Times New Roman" w:hAnsi="Times New Roman" w:cs="Times New Roman"/>
          <w:i/>
          <w:sz w:val="24"/>
          <w:szCs w:val="24"/>
        </w:rPr>
      </w:pPr>
      <w:r w:rsidRPr="006B7A84">
        <w:rPr>
          <w:rFonts w:ascii="Times New Roman" w:hAnsi="Times New Roman" w:cs="Times New Roman"/>
          <w:i/>
          <w:sz w:val="24"/>
          <w:szCs w:val="24"/>
        </w:rPr>
        <w:t>Corporate Social Responsibility</w:t>
      </w:r>
    </w:p>
    <w:p w14:paraId="1F7FB326" w14:textId="77777777" w:rsidR="006B7A84" w:rsidRDefault="006B7A84" w:rsidP="006B7A84">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“Millennials Driving Brands t</w:t>
      </w:r>
      <w:r w:rsidRPr="009B4B60">
        <w:rPr>
          <w:rFonts w:ascii="Times New Roman" w:hAnsi="Times New Roman" w:cs="Times New Roman"/>
          <w:sz w:val="24"/>
          <w:szCs w:val="24"/>
        </w:rPr>
        <w:t>o Practice Socially Responsible Marketing</w:t>
      </w:r>
      <w:r>
        <w:rPr>
          <w:rFonts w:ascii="Times New Roman" w:hAnsi="Times New Roman" w:cs="Times New Roman"/>
          <w:sz w:val="24"/>
          <w:szCs w:val="24"/>
        </w:rPr>
        <w:t>,” Sarah Landrum (2017) reports the following:</w:t>
      </w:r>
    </w:p>
    <w:p w14:paraId="01088396" w14:textId="77777777" w:rsidR="006B7A84" w:rsidRDefault="006B7A84" w:rsidP="006B7A84">
      <w:pPr>
        <w:spacing w:line="480" w:lineRule="auto"/>
        <w:ind w:left="720"/>
        <w:rPr>
          <w:rFonts w:ascii="Times New Roman" w:hAnsi="Times New Roman" w:cs="Times New Roman"/>
          <w:sz w:val="24"/>
          <w:szCs w:val="24"/>
        </w:rPr>
      </w:pPr>
      <w:r w:rsidRPr="009B4B60">
        <w:rPr>
          <w:rFonts w:ascii="Times New Roman" w:hAnsi="Times New Roman" w:cs="Times New Roman"/>
          <w:sz w:val="24"/>
          <w:szCs w:val="24"/>
        </w:rPr>
        <w:lastRenderedPageBreak/>
        <w:t>In 2015, Nielson published its annual Global Corporate Sustainability Report. It indicated that, globally, 66% of consumers are willing to spend more on a product if it comes from a sustainable brand. Millennials gave an even more impressive showing, with 73% of surveyed millennials indicating a similar preference. Additionally, 81% of millennials even expect their favorite companies to make public declarations of their corporate citizenship.</w:t>
      </w:r>
      <w:r>
        <w:rPr>
          <w:rFonts w:ascii="Times New Roman" w:hAnsi="Times New Roman" w:cs="Times New Roman"/>
          <w:sz w:val="24"/>
          <w:szCs w:val="24"/>
        </w:rPr>
        <w:t xml:space="preserve"> (p. 1)</w:t>
      </w:r>
    </w:p>
    <w:p w14:paraId="3EACCF9C" w14:textId="77777777" w:rsidR="006B7A84" w:rsidRDefault="006B7A84" w:rsidP="006B7A84">
      <w:pPr>
        <w:spacing w:line="480" w:lineRule="auto"/>
        <w:rPr>
          <w:rFonts w:ascii="Times New Roman" w:hAnsi="Times New Roman" w:cs="Times New Roman"/>
          <w:sz w:val="24"/>
          <w:szCs w:val="24"/>
        </w:rPr>
      </w:pPr>
      <w:r>
        <w:rPr>
          <w:rFonts w:ascii="Times New Roman" w:hAnsi="Times New Roman" w:cs="Times New Roman"/>
          <w:sz w:val="24"/>
          <w:szCs w:val="24"/>
        </w:rPr>
        <w:t xml:space="preserve">Such high demand has inspired large corporations to invest in corporate social responsibility (CSR), and this investment often takes form as social entrepreneurship. Corporations will fund the formation of new firms, which engage in CSR and social entrepreneurship and take on the firms’ full financial burdens. In “Corporate Social Responsibility and Social Entrepreneurship,” David P. Baron (2005) explains that social entrepreneurship by corporations increases aggregate social giving at the cost of corporations, not stakeholders, social entrepreneurship decreases the risk of financial loss in CSR, and corporations still engage in CSR despite the potential financial losses because it maximizes profits in the market place—if a company invests in CSR and social entrepreneurship, they can expect more costumers and more profit in the long run. </w:t>
      </w:r>
    </w:p>
    <w:p w14:paraId="06A55D68" w14:textId="77777777" w:rsidR="006B7A84" w:rsidRDefault="006B7A84" w:rsidP="006B7A84">
      <w:pPr>
        <w:spacing w:line="480" w:lineRule="auto"/>
        <w:ind w:firstLine="720"/>
        <w:rPr>
          <w:rFonts w:ascii="Times New Roman" w:hAnsi="Times New Roman" w:cs="Times New Roman"/>
          <w:sz w:val="24"/>
          <w:szCs w:val="24"/>
        </w:rPr>
      </w:pPr>
      <w:r>
        <w:rPr>
          <w:rFonts w:ascii="Times New Roman" w:hAnsi="Times New Roman" w:cs="Times New Roman"/>
          <w:sz w:val="24"/>
          <w:szCs w:val="24"/>
        </w:rPr>
        <w:t>Such a strategy has worked well for large companies like Coca Cola, Microsoft, and Google. These companies are investing in social entrepreneurship, which aims to solve multiple social problems. Coca Cola invests heavily in entrepreneurs providing clean and sustainable water sources to people in Africa (</w:t>
      </w:r>
      <w:proofErr w:type="spellStart"/>
      <w:r>
        <w:rPr>
          <w:rFonts w:ascii="Times New Roman" w:hAnsi="Times New Roman" w:cs="Times New Roman"/>
          <w:sz w:val="24"/>
          <w:szCs w:val="24"/>
        </w:rPr>
        <w:t>Koplovitz</w:t>
      </w:r>
      <w:proofErr w:type="spellEnd"/>
      <w:r>
        <w:rPr>
          <w:rFonts w:ascii="Times New Roman" w:hAnsi="Times New Roman" w:cs="Times New Roman"/>
          <w:sz w:val="24"/>
          <w:szCs w:val="24"/>
        </w:rPr>
        <w:t xml:space="preserve">, 2013). Microsoft fosters a culture of social entrepreneurship within its company providing employees resources and incentives for starting their own social enterprises (Heim, 2010). Google consistently invests in environmental friendliness (like the Google Green initiative) and has created a network of resources for entrepreneurs with socially innovative ideas (Miceli, 2015). Compared to the total profits these </w:t>
      </w:r>
      <w:r>
        <w:rPr>
          <w:rFonts w:ascii="Times New Roman" w:hAnsi="Times New Roman" w:cs="Times New Roman"/>
          <w:sz w:val="24"/>
          <w:szCs w:val="24"/>
        </w:rPr>
        <w:lastRenderedPageBreak/>
        <w:t xml:space="preserve">corporations make each year and their glowing social reputations in the consumer market, the financial losses they take by investing in social entrepreneurship and CSR are miniscule. </w:t>
      </w:r>
    </w:p>
    <w:p w14:paraId="10FD1389" w14:textId="77777777" w:rsidR="006B7A84" w:rsidRDefault="006B7A84" w:rsidP="006B7A8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corporations that practice corporate social responsibility have the primary goal of creating economic capital and the secondary goal of creating social good, they are positioned within the field of power but only partially within the field of social production as seen in Figures 4 and 5. </w:t>
      </w:r>
    </w:p>
    <w:p w14:paraId="57E31D73" w14:textId="77777777" w:rsidR="006B7A84" w:rsidRDefault="006B7A84" w:rsidP="006B7A84">
      <w:pPr>
        <w:spacing w:line="480" w:lineRule="auto"/>
        <w:rPr>
          <w:rFonts w:ascii="Times New Roman" w:hAnsi="Times New Roman" w:cs="Times New Roman"/>
          <w:i/>
          <w:sz w:val="24"/>
        </w:rPr>
      </w:pPr>
      <w:r w:rsidRPr="006B7A84">
        <w:rPr>
          <w:rFonts w:ascii="Times New Roman" w:hAnsi="Times New Roman" w:cs="Times New Roman"/>
          <w:i/>
          <w:sz w:val="24"/>
        </w:rPr>
        <w:t>Traditional For-Profit Corporations</w:t>
      </w:r>
    </w:p>
    <w:p w14:paraId="3EEDA4D6" w14:textId="725A7B9E" w:rsidR="006B7A84" w:rsidRDefault="006B7A84" w:rsidP="006B7A84">
      <w:pPr>
        <w:spacing w:line="480" w:lineRule="auto"/>
        <w:rPr>
          <w:rFonts w:ascii="Times New Roman" w:hAnsi="Times New Roman" w:cs="Times New Roman"/>
          <w:sz w:val="24"/>
        </w:rPr>
      </w:pPr>
      <w:r>
        <w:rPr>
          <w:rFonts w:ascii="Times New Roman" w:hAnsi="Times New Roman" w:cs="Times New Roman"/>
          <w:sz w:val="24"/>
        </w:rPr>
        <w:tab/>
        <w:t xml:space="preserve">Traditional for-profit corporations’ primary goal is to create economic capital at any and all costs. Arguably, </w:t>
      </w:r>
      <w:proofErr w:type="gramStart"/>
      <w:r>
        <w:rPr>
          <w:rFonts w:ascii="Times New Roman" w:hAnsi="Times New Roman" w:cs="Times New Roman"/>
          <w:sz w:val="24"/>
        </w:rPr>
        <w:t>more often than not</w:t>
      </w:r>
      <w:proofErr w:type="gramEnd"/>
      <w:r>
        <w:rPr>
          <w:rFonts w:ascii="Times New Roman" w:hAnsi="Times New Roman" w:cs="Times New Roman"/>
          <w:sz w:val="24"/>
        </w:rPr>
        <w:t xml:space="preserve">, these costs include cultural capital via the exploitation of social and environmental resources. Therefore, while they are powerful in that they are economically rich, they are culturally poor and positioned as such in Figures 4 and 5. </w:t>
      </w:r>
    </w:p>
    <w:p w14:paraId="1445573F" w14:textId="5DFCC758" w:rsidR="00F82614" w:rsidRDefault="00CF23AB" w:rsidP="00CF23AB">
      <w:pPr>
        <w:spacing w:line="480" w:lineRule="auto"/>
        <w:ind w:firstLine="720"/>
        <w:rPr>
          <w:rFonts w:ascii="Times New Roman" w:hAnsi="Times New Roman" w:cs="Times New Roman"/>
          <w:sz w:val="24"/>
        </w:rPr>
      </w:pPr>
      <w:r>
        <w:rPr>
          <w:rFonts w:ascii="Times New Roman" w:hAnsi="Times New Roman" w:cs="Times New Roman"/>
          <w:sz w:val="24"/>
          <w:szCs w:val="24"/>
        </w:rPr>
        <w:t xml:space="preserve">So far in this paper, I have created a typology of organizations within the field of social entrepreneurship. To create this typology, I differentiated organizations by the ways in which they act to capture either cultural capital, economic capital, or both according to resource </w:t>
      </w:r>
      <w:proofErr w:type="spellStart"/>
      <w:r>
        <w:rPr>
          <w:rFonts w:ascii="Times New Roman" w:hAnsi="Times New Roman" w:cs="Times New Roman"/>
          <w:sz w:val="24"/>
          <w:szCs w:val="24"/>
        </w:rPr>
        <w:t>depence</w:t>
      </w:r>
      <w:proofErr w:type="spellEnd"/>
      <w:r>
        <w:rPr>
          <w:rFonts w:ascii="Times New Roman" w:hAnsi="Times New Roman" w:cs="Times New Roman"/>
          <w:sz w:val="24"/>
          <w:szCs w:val="24"/>
        </w:rPr>
        <w:t>. In these conceptualizations of social entrepreneurship organizations, organizations which fall within the field of social entrepreneurship are defined by the ways in which they position themselves to maximize or negotiate cultural capital and economic capital.</w:t>
      </w:r>
    </w:p>
    <w:p w14:paraId="340A3351" w14:textId="223A9E51" w:rsidR="00190B12" w:rsidRPr="000973E6" w:rsidRDefault="001A7071" w:rsidP="00B47F18">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Towards </w:t>
      </w:r>
      <w:r w:rsidR="00190B12" w:rsidRPr="000973E6">
        <w:rPr>
          <w:rFonts w:ascii="Times New Roman" w:hAnsi="Times New Roman" w:cs="Times New Roman"/>
          <w:b/>
          <w:sz w:val="24"/>
          <w:szCs w:val="24"/>
        </w:rPr>
        <w:t>Social Entrepreneurship a</w:t>
      </w:r>
      <w:r w:rsidR="00F82614">
        <w:rPr>
          <w:rFonts w:ascii="Times New Roman" w:hAnsi="Times New Roman" w:cs="Times New Roman"/>
          <w:b/>
          <w:sz w:val="24"/>
          <w:szCs w:val="24"/>
        </w:rPr>
        <w:t>s</w:t>
      </w:r>
      <w:r w:rsidR="00190B12" w:rsidRPr="000973E6">
        <w:rPr>
          <w:rFonts w:ascii="Times New Roman" w:hAnsi="Times New Roman" w:cs="Times New Roman"/>
          <w:b/>
          <w:sz w:val="24"/>
          <w:szCs w:val="24"/>
        </w:rPr>
        <w:t xml:space="preserve"> Integration</w:t>
      </w:r>
    </w:p>
    <w:p w14:paraId="19B8327F" w14:textId="5ECBA4E6" w:rsidR="00190B12" w:rsidRDefault="00CF23AB" w:rsidP="00272F71">
      <w:pPr>
        <w:spacing w:line="480" w:lineRule="auto"/>
        <w:ind w:firstLine="720"/>
      </w:pPr>
      <w:r>
        <w:rPr>
          <w:rFonts w:ascii="Times New Roman" w:hAnsi="Times New Roman" w:cs="Times New Roman"/>
          <w:sz w:val="24"/>
          <w:szCs w:val="24"/>
        </w:rPr>
        <w:t>A</w:t>
      </w:r>
      <w:r w:rsidR="00B76EA0">
        <w:rPr>
          <w:rFonts w:ascii="Times New Roman" w:hAnsi="Times New Roman" w:cs="Times New Roman"/>
          <w:sz w:val="24"/>
          <w:szCs w:val="24"/>
        </w:rPr>
        <w:t xml:space="preserve">s some organizations within this field have emerged out of the conflict between cultural and economic capital, these organizations cannot be assumed to behave in the same ways as traditional non-profit or traditional for-profit organizations—perhaps they are something new entirely. The emergence of new organizations from the conflict between cultural capital and </w:t>
      </w:r>
      <w:r w:rsidR="00B76EA0">
        <w:rPr>
          <w:rFonts w:ascii="Times New Roman" w:hAnsi="Times New Roman" w:cs="Times New Roman"/>
          <w:sz w:val="24"/>
          <w:szCs w:val="24"/>
        </w:rPr>
        <w:lastRenderedPageBreak/>
        <w:t xml:space="preserve">economic capital can be understood from Mary Parker Follett’s (1998) theory of Integration. </w:t>
      </w:r>
      <w:r w:rsidR="005C2F9F">
        <w:rPr>
          <w:rFonts w:ascii="Times New Roman" w:hAnsi="Times New Roman" w:cs="Times New Roman"/>
          <w:sz w:val="24"/>
          <w:szCs w:val="24"/>
        </w:rPr>
        <w:t xml:space="preserve">From </w:t>
      </w:r>
      <w:r w:rsidR="005C2F9F" w:rsidRPr="005C2F9F">
        <w:rPr>
          <w:rFonts w:ascii="Times New Roman" w:hAnsi="Times New Roman" w:cs="Times New Roman"/>
          <w:sz w:val="24"/>
          <w:szCs w:val="24"/>
        </w:rPr>
        <w:t xml:space="preserve">resource dependence, we know recognize that </w:t>
      </w:r>
      <w:r w:rsidR="0014793F" w:rsidRPr="005C2F9F">
        <w:rPr>
          <w:rFonts w:ascii="Times New Roman" w:hAnsi="Times New Roman" w:cs="Times New Roman"/>
          <w:sz w:val="24"/>
          <w:szCs w:val="24"/>
        </w:rPr>
        <w:t xml:space="preserve">organizations are “coalitions of varying interests…[which] can and frequently do have incompatible preferences and goals,” (Pfeffer and </w:t>
      </w:r>
      <w:proofErr w:type="spellStart"/>
      <w:r w:rsidR="0014793F" w:rsidRPr="005C2F9F">
        <w:rPr>
          <w:rFonts w:ascii="Times New Roman" w:hAnsi="Times New Roman" w:cs="Times New Roman"/>
          <w:sz w:val="24"/>
          <w:szCs w:val="24"/>
        </w:rPr>
        <w:t>Salacik</w:t>
      </w:r>
      <w:proofErr w:type="spellEnd"/>
      <w:r w:rsidR="0014793F" w:rsidRPr="005C2F9F">
        <w:rPr>
          <w:rFonts w:ascii="Times New Roman" w:hAnsi="Times New Roman" w:cs="Times New Roman"/>
          <w:sz w:val="24"/>
          <w:szCs w:val="24"/>
        </w:rPr>
        <w:t>, 2003, p. 259)</w:t>
      </w:r>
      <w:r w:rsidR="00505C1F">
        <w:rPr>
          <w:rFonts w:ascii="Times New Roman" w:hAnsi="Times New Roman" w:cs="Times New Roman"/>
          <w:sz w:val="24"/>
          <w:szCs w:val="24"/>
        </w:rPr>
        <w:t xml:space="preserve">. These </w:t>
      </w:r>
      <w:r w:rsidR="00BC25C0">
        <w:rPr>
          <w:rFonts w:ascii="Times New Roman" w:hAnsi="Times New Roman" w:cs="Times New Roman"/>
          <w:sz w:val="24"/>
          <w:szCs w:val="24"/>
        </w:rPr>
        <w:t xml:space="preserve">incompatible preferences create conflict </w:t>
      </w:r>
      <w:r w:rsidR="0070729A">
        <w:rPr>
          <w:rFonts w:ascii="Times New Roman" w:hAnsi="Times New Roman" w:cs="Times New Roman"/>
          <w:sz w:val="24"/>
          <w:szCs w:val="24"/>
        </w:rPr>
        <w:t>from which organizations grow and change (Follett, 1</w:t>
      </w:r>
      <w:r w:rsidR="00A6432C">
        <w:rPr>
          <w:rFonts w:ascii="Times New Roman" w:hAnsi="Times New Roman" w:cs="Times New Roman"/>
          <w:sz w:val="24"/>
          <w:szCs w:val="24"/>
        </w:rPr>
        <w:t>942</w:t>
      </w:r>
      <w:r w:rsidR="0070729A">
        <w:rPr>
          <w:rFonts w:ascii="Times New Roman" w:hAnsi="Times New Roman" w:cs="Times New Roman"/>
          <w:sz w:val="24"/>
          <w:szCs w:val="24"/>
        </w:rPr>
        <w:t xml:space="preserve">). </w:t>
      </w:r>
      <w:r w:rsidR="00EF01E8">
        <w:rPr>
          <w:rFonts w:ascii="Times New Roman" w:hAnsi="Times New Roman" w:cs="Times New Roman"/>
          <w:sz w:val="24"/>
          <w:szCs w:val="24"/>
        </w:rPr>
        <w:t xml:space="preserve"> Follett terms ‘integration’ </w:t>
      </w:r>
      <w:r w:rsidR="00CC27A9">
        <w:rPr>
          <w:rFonts w:ascii="Times New Roman" w:hAnsi="Times New Roman" w:cs="Times New Roman"/>
          <w:sz w:val="24"/>
          <w:szCs w:val="24"/>
        </w:rPr>
        <w:t>as</w:t>
      </w:r>
      <w:r w:rsidR="00EF01E8">
        <w:rPr>
          <w:rFonts w:ascii="Times New Roman" w:hAnsi="Times New Roman" w:cs="Times New Roman"/>
          <w:sz w:val="24"/>
          <w:szCs w:val="24"/>
        </w:rPr>
        <w:t xml:space="preserve"> “a solution </w:t>
      </w:r>
      <w:r w:rsidR="00CC27A9">
        <w:rPr>
          <w:rFonts w:ascii="Times New Roman" w:hAnsi="Times New Roman" w:cs="Times New Roman"/>
          <w:sz w:val="24"/>
          <w:szCs w:val="24"/>
        </w:rPr>
        <w:t xml:space="preserve">[of conflict </w:t>
      </w:r>
      <w:r w:rsidR="00552AFF">
        <w:rPr>
          <w:rFonts w:ascii="Times New Roman" w:hAnsi="Times New Roman" w:cs="Times New Roman"/>
          <w:sz w:val="24"/>
          <w:szCs w:val="24"/>
        </w:rPr>
        <w:t xml:space="preserve">that] </w:t>
      </w:r>
      <w:r w:rsidR="00EF01E8">
        <w:rPr>
          <w:rFonts w:ascii="Times New Roman" w:hAnsi="Times New Roman" w:cs="Times New Roman"/>
          <w:sz w:val="24"/>
          <w:szCs w:val="24"/>
        </w:rPr>
        <w:t xml:space="preserve">has been found in which both desires have found a place, that neither side has had to sacrifice anything” (Follett, 1942). </w:t>
      </w:r>
      <w:r w:rsidR="00505C1F">
        <w:rPr>
          <w:rFonts w:ascii="Times New Roman" w:hAnsi="Times New Roman" w:cs="Times New Roman"/>
          <w:sz w:val="24"/>
          <w:szCs w:val="24"/>
        </w:rPr>
        <w:t xml:space="preserve">I </w:t>
      </w:r>
      <w:r w:rsidR="00F57B90">
        <w:rPr>
          <w:rFonts w:ascii="Times New Roman" w:hAnsi="Times New Roman" w:cs="Times New Roman"/>
          <w:sz w:val="24"/>
          <w:szCs w:val="24"/>
        </w:rPr>
        <w:t>argue that hybrid nonprofit organizations and social enterprises are examples of</w:t>
      </w:r>
      <w:r w:rsidR="00552AFF">
        <w:rPr>
          <w:rFonts w:ascii="Times New Roman" w:hAnsi="Times New Roman" w:cs="Times New Roman"/>
          <w:sz w:val="24"/>
          <w:szCs w:val="24"/>
        </w:rPr>
        <w:t xml:space="preserve"> the integration of</w:t>
      </w:r>
      <w:r w:rsidR="00272F71">
        <w:rPr>
          <w:rFonts w:ascii="Times New Roman" w:hAnsi="Times New Roman" w:cs="Times New Roman"/>
          <w:sz w:val="24"/>
          <w:szCs w:val="24"/>
        </w:rPr>
        <w:t xml:space="preserve"> coalitions</w:t>
      </w:r>
      <w:r w:rsidR="00F77CB5">
        <w:rPr>
          <w:rFonts w:ascii="Times New Roman" w:hAnsi="Times New Roman" w:cs="Times New Roman"/>
          <w:sz w:val="24"/>
          <w:szCs w:val="24"/>
        </w:rPr>
        <w:t>—in this case, coalitions w</w:t>
      </w:r>
      <w:r w:rsidR="00BC25C0">
        <w:rPr>
          <w:rFonts w:ascii="Times New Roman" w:hAnsi="Times New Roman" w:cs="Times New Roman"/>
          <w:sz w:val="24"/>
          <w:szCs w:val="24"/>
        </w:rPr>
        <w:t xml:space="preserve">ith goals of </w:t>
      </w:r>
      <w:r w:rsidR="00AA4896">
        <w:rPr>
          <w:rFonts w:ascii="Times New Roman" w:hAnsi="Times New Roman" w:cs="Times New Roman"/>
          <w:sz w:val="24"/>
          <w:szCs w:val="24"/>
        </w:rPr>
        <w:t xml:space="preserve">profit and coalitions </w:t>
      </w:r>
      <w:r w:rsidR="00BC25C0">
        <w:rPr>
          <w:rFonts w:ascii="Times New Roman" w:hAnsi="Times New Roman" w:cs="Times New Roman"/>
          <w:sz w:val="24"/>
          <w:szCs w:val="24"/>
        </w:rPr>
        <w:t>with goals of</w:t>
      </w:r>
      <w:r w:rsidR="00AA4896">
        <w:rPr>
          <w:rFonts w:ascii="Times New Roman" w:hAnsi="Times New Roman" w:cs="Times New Roman"/>
          <w:sz w:val="24"/>
          <w:szCs w:val="24"/>
        </w:rPr>
        <w:t xml:space="preserve"> social good—</w:t>
      </w:r>
      <w:r w:rsidR="00E94BFC">
        <w:rPr>
          <w:rFonts w:ascii="Times New Roman" w:hAnsi="Times New Roman" w:cs="Times New Roman"/>
          <w:sz w:val="24"/>
          <w:szCs w:val="24"/>
        </w:rPr>
        <w:t xml:space="preserve">in which </w:t>
      </w:r>
      <w:r w:rsidR="00F4013F">
        <w:rPr>
          <w:rFonts w:ascii="Times New Roman" w:hAnsi="Times New Roman" w:cs="Times New Roman"/>
          <w:sz w:val="24"/>
          <w:szCs w:val="24"/>
        </w:rPr>
        <w:t>the coalitions</w:t>
      </w:r>
      <w:r w:rsidR="00E94BFC">
        <w:rPr>
          <w:rFonts w:ascii="Times New Roman" w:hAnsi="Times New Roman" w:cs="Times New Roman"/>
          <w:sz w:val="24"/>
          <w:szCs w:val="24"/>
        </w:rPr>
        <w:t xml:space="preserve"> co-create </w:t>
      </w:r>
      <w:r w:rsidR="008003F9">
        <w:rPr>
          <w:rFonts w:ascii="Times New Roman" w:hAnsi="Times New Roman" w:cs="Times New Roman"/>
          <w:sz w:val="24"/>
          <w:szCs w:val="24"/>
        </w:rPr>
        <w:t xml:space="preserve">new </w:t>
      </w:r>
      <w:r w:rsidR="00AA4896">
        <w:rPr>
          <w:rFonts w:ascii="Times New Roman" w:hAnsi="Times New Roman" w:cs="Times New Roman"/>
          <w:sz w:val="24"/>
          <w:szCs w:val="24"/>
        </w:rPr>
        <w:t xml:space="preserve">organizations with new </w:t>
      </w:r>
      <w:r w:rsidR="008003F9">
        <w:rPr>
          <w:rFonts w:ascii="Times New Roman" w:hAnsi="Times New Roman" w:cs="Times New Roman"/>
          <w:sz w:val="24"/>
          <w:szCs w:val="24"/>
        </w:rPr>
        <w:t>values</w:t>
      </w:r>
      <w:r w:rsidR="00505C1F">
        <w:rPr>
          <w:rFonts w:ascii="Times New Roman" w:hAnsi="Times New Roman" w:cs="Times New Roman"/>
          <w:sz w:val="24"/>
          <w:szCs w:val="24"/>
        </w:rPr>
        <w:t xml:space="preserve"> and interest</w:t>
      </w:r>
      <w:r w:rsidR="009D5834">
        <w:rPr>
          <w:rFonts w:ascii="Times New Roman" w:hAnsi="Times New Roman" w:cs="Times New Roman"/>
          <w:sz w:val="24"/>
          <w:szCs w:val="24"/>
        </w:rPr>
        <w:t>s</w:t>
      </w:r>
      <w:r w:rsidR="00D0279E">
        <w:rPr>
          <w:rFonts w:ascii="Times New Roman" w:hAnsi="Times New Roman" w:cs="Times New Roman"/>
          <w:sz w:val="24"/>
          <w:szCs w:val="24"/>
        </w:rPr>
        <w:t xml:space="preserve">. </w:t>
      </w:r>
      <w:r w:rsidR="00C13B12">
        <w:rPr>
          <w:rFonts w:ascii="Times New Roman" w:hAnsi="Times New Roman" w:cs="Times New Roman"/>
          <w:sz w:val="24"/>
          <w:szCs w:val="24"/>
        </w:rPr>
        <w:t xml:space="preserve">Hybrid </w:t>
      </w:r>
      <w:r w:rsidR="00FD4728">
        <w:rPr>
          <w:rFonts w:ascii="Times New Roman" w:hAnsi="Times New Roman" w:cs="Times New Roman"/>
          <w:sz w:val="24"/>
          <w:szCs w:val="24"/>
        </w:rPr>
        <w:t>nonprofits and social enterprises, then, should have completely different values and interests than the other kinds of organizations in the field of social entrepreneurshi</w:t>
      </w:r>
      <w:r w:rsidR="001A7071">
        <w:rPr>
          <w:rFonts w:ascii="Times New Roman" w:hAnsi="Times New Roman" w:cs="Times New Roman"/>
          <w:sz w:val="24"/>
          <w:szCs w:val="24"/>
        </w:rPr>
        <w:t xml:space="preserve">p—they are not merely profit- or socially-driven, but they </w:t>
      </w:r>
      <w:r w:rsidR="00527D17">
        <w:rPr>
          <w:rFonts w:ascii="Times New Roman" w:hAnsi="Times New Roman" w:cs="Times New Roman"/>
          <w:sz w:val="24"/>
          <w:szCs w:val="24"/>
        </w:rPr>
        <w:t>have collective goals to combine the interests of profit and social good into an entirely ne</w:t>
      </w:r>
      <w:r w:rsidR="00407C08">
        <w:rPr>
          <w:rFonts w:ascii="Times New Roman" w:hAnsi="Times New Roman" w:cs="Times New Roman"/>
          <w:sz w:val="24"/>
          <w:szCs w:val="24"/>
        </w:rPr>
        <w:t xml:space="preserve">w organizational structure </w:t>
      </w:r>
      <w:r w:rsidR="00527D17">
        <w:rPr>
          <w:rFonts w:ascii="Times New Roman" w:hAnsi="Times New Roman" w:cs="Times New Roman"/>
          <w:sz w:val="24"/>
          <w:szCs w:val="24"/>
        </w:rPr>
        <w:t xml:space="preserve">which is more sustainable </w:t>
      </w:r>
      <w:r w:rsidR="00407C08">
        <w:rPr>
          <w:rFonts w:ascii="Times New Roman" w:hAnsi="Times New Roman" w:cs="Times New Roman"/>
          <w:sz w:val="24"/>
          <w:szCs w:val="24"/>
        </w:rPr>
        <w:t xml:space="preserve">than the previous organizational structures. </w:t>
      </w:r>
      <w:r w:rsidR="0064670E">
        <w:rPr>
          <w:rFonts w:ascii="Times New Roman" w:hAnsi="Times New Roman" w:cs="Times New Roman"/>
          <w:sz w:val="24"/>
          <w:szCs w:val="24"/>
        </w:rPr>
        <w:t>An ideal type of these</w:t>
      </w:r>
      <w:r w:rsidR="00582F7B">
        <w:rPr>
          <w:rFonts w:ascii="Times New Roman" w:hAnsi="Times New Roman" w:cs="Times New Roman"/>
          <w:sz w:val="24"/>
          <w:szCs w:val="24"/>
        </w:rPr>
        <w:t xml:space="preserve"> integrative models </w:t>
      </w:r>
      <w:r w:rsidR="0064670E">
        <w:rPr>
          <w:rFonts w:ascii="Times New Roman" w:hAnsi="Times New Roman" w:cs="Times New Roman"/>
          <w:sz w:val="24"/>
          <w:szCs w:val="24"/>
        </w:rPr>
        <w:t xml:space="preserve">would theoretically </w:t>
      </w:r>
      <w:r w:rsidR="00582F7B">
        <w:rPr>
          <w:rFonts w:ascii="Times New Roman" w:hAnsi="Times New Roman" w:cs="Times New Roman"/>
          <w:sz w:val="24"/>
          <w:szCs w:val="24"/>
        </w:rPr>
        <w:t xml:space="preserve">avoid the issues of </w:t>
      </w:r>
      <w:r w:rsidR="0064670E">
        <w:rPr>
          <w:rFonts w:ascii="Times New Roman" w:hAnsi="Times New Roman" w:cs="Times New Roman"/>
          <w:sz w:val="24"/>
          <w:szCs w:val="24"/>
        </w:rPr>
        <w:t xml:space="preserve">cultural capital and economic capital deficiencies coming up repeatedly in the future. </w:t>
      </w:r>
      <w:r w:rsidR="00EA05EB">
        <w:rPr>
          <w:rFonts w:ascii="Times New Roman" w:hAnsi="Times New Roman" w:cs="Times New Roman"/>
          <w:sz w:val="24"/>
          <w:szCs w:val="24"/>
        </w:rPr>
        <w:t xml:space="preserve">Further, unideal types may be more likely to continue to </w:t>
      </w:r>
      <w:r w:rsidR="00DB0700">
        <w:rPr>
          <w:rFonts w:ascii="Times New Roman" w:hAnsi="Times New Roman" w:cs="Times New Roman"/>
          <w:sz w:val="24"/>
          <w:szCs w:val="24"/>
        </w:rPr>
        <w:t xml:space="preserve">innovate to achieve better competitive advantages in the field overall. </w:t>
      </w:r>
      <w:r w:rsidR="001A7071">
        <w:rPr>
          <w:rFonts w:ascii="Times New Roman" w:hAnsi="Times New Roman" w:cs="Times New Roman"/>
          <w:sz w:val="24"/>
          <w:szCs w:val="24"/>
        </w:rPr>
        <w:t>Th</w:t>
      </w:r>
      <w:r w:rsidR="0064670E">
        <w:rPr>
          <w:rFonts w:ascii="Times New Roman" w:hAnsi="Times New Roman" w:cs="Times New Roman"/>
          <w:sz w:val="24"/>
          <w:szCs w:val="24"/>
        </w:rPr>
        <w:t xml:space="preserve">ese are </w:t>
      </w:r>
      <w:r w:rsidR="001A7071">
        <w:rPr>
          <w:rFonts w:ascii="Times New Roman" w:hAnsi="Times New Roman" w:cs="Times New Roman"/>
          <w:sz w:val="24"/>
          <w:szCs w:val="24"/>
        </w:rPr>
        <w:t>testable hypothe</w:t>
      </w:r>
      <w:r w:rsidR="0064670E">
        <w:rPr>
          <w:rFonts w:ascii="Times New Roman" w:hAnsi="Times New Roman" w:cs="Times New Roman"/>
          <w:sz w:val="24"/>
          <w:szCs w:val="24"/>
        </w:rPr>
        <w:t>se</w:t>
      </w:r>
      <w:r w:rsidR="001A7071">
        <w:rPr>
          <w:rFonts w:ascii="Times New Roman" w:hAnsi="Times New Roman" w:cs="Times New Roman"/>
          <w:sz w:val="24"/>
          <w:szCs w:val="24"/>
        </w:rPr>
        <w:t xml:space="preserve">s which I intend to explore in future work. </w:t>
      </w:r>
    </w:p>
    <w:p w14:paraId="4A7602FC" w14:textId="77777777" w:rsidR="00190B12" w:rsidRDefault="00190B12"/>
    <w:p w14:paraId="2C5D5703" w14:textId="77777777" w:rsidR="00190B12" w:rsidRDefault="00190B12"/>
    <w:p w14:paraId="690C3177" w14:textId="6C33CCD7" w:rsidR="00A77A48" w:rsidRDefault="00A77A48"/>
    <w:p w14:paraId="1A464360" w14:textId="77777777" w:rsidR="000D2433" w:rsidRDefault="000D2433"/>
    <w:p w14:paraId="0F80D299" w14:textId="5C1BF9F8" w:rsidR="00A77A48" w:rsidRDefault="00A77A48"/>
    <w:p w14:paraId="38517663" w14:textId="77777777" w:rsidR="00A77A48" w:rsidRDefault="00A77A48"/>
    <w:p w14:paraId="7B14C4B2" w14:textId="77777777" w:rsidR="00190B12" w:rsidRPr="00BB4768" w:rsidRDefault="00190B12" w:rsidP="00190B12">
      <w:pPr>
        <w:spacing w:line="480" w:lineRule="auto"/>
        <w:jc w:val="center"/>
        <w:rPr>
          <w:rFonts w:ascii="Times New Roman" w:hAnsi="Times New Roman" w:cs="Times New Roman"/>
          <w:b/>
          <w:sz w:val="24"/>
        </w:rPr>
      </w:pPr>
      <w:r>
        <w:rPr>
          <w:rFonts w:ascii="Times New Roman" w:hAnsi="Times New Roman" w:cs="Times New Roman"/>
          <w:b/>
          <w:sz w:val="24"/>
        </w:rPr>
        <w:lastRenderedPageBreak/>
        <w:t>Bibl</w:t>
      </w:r>
      <w:r w:rsidRPr="00BB4768">
        <w:rPr>
          <w:rFonts w:ascii="Times New Roman" w:hAnsi="Times New Roman" w:cs="Times New Roman"/>
          <w:b/>
          <w:sz w:val="24"/>
        </w:rPr>
        <w:t>iography</w:t>
      </w:r>
    </w:p>
    <w:p w14:paraId="66CAC9A3" w14:textId="77777777" w:rsidR="00190B12" w:rsidRPr="003235B6" w:rsidRDefault="00190B12" w:rsidP="00190B12">
      <w:pPr>
        <w:spacing w:after="0" w:line="480" w:lineRule="auto"/>
        <w:ind w:left="720" w:hanging="720"/>
        <w:rPr>
          <w:rFonts w:ascii="Times New Roman" w:hAnsi="Times New Roman" w:cs="Times New Roman"/>
          <w:sz w:val="24"/>
          <w:szCs w:val="24"/>
        </w:rPr>
      </w:pPr>
      <w:r w:rsidRPr="002D1A3B">
        <w:rPr>
          <w:rFonts w:ascii="Times New Roman" w:hAnsi="Times New Roman" w:cs="Times New Roman"/>
          <w:sz w:val="24"/>
          <w:szCs w:val="24"/>
        </w:rPr>
        <w:t>Abu-</w:t>
      </w:r>
      <w:proofErr w:type="spellStart"/>
      <w:r w:rsidRPr="002D1A3B">
        <w:rPr>
          <w:rFonts w:ascii="Times New Roman" w:hAnsi="Times New Roman" w:cs="Times New Roman"/>
          <w:sz w:val="24"/>
          <w:szCs w:val="24"/>
        </w:rPr>
        <w:t>Saifan</w:t>
      </w:r>
      <w:proofErr w:type="spellEnd"/>
      <w:r w:rsidRPr="002D1A3B">
        <w:rPr>
          <w:rFonts w:ascii="Times New Roman" w:hAnsi="Times New Roman" w:cs="Times New Roman"/>
          <w:sz w:val="24"/>
          <w:szCs w:val="24"/>
        </w:rPr>
        <w:t xml:space="preserve">, S. (2012). “Social Entrepreneurship: Definition and Boundaries.” </w:t>
      </w:r>
      <w:r w:rsidRPr="002D1A3B">
        <w:rPr>
          <w:rFonts w:ascii="Times New Roman" w:hAnsi="Times New Roman" w:cs="Times New Roman"/>
          <w:i/>
          <w:sz w:val="24"/>
          <w:szCs w:val="24"/>
        </w:rPr>
        <w:t>Technology Innovation Management Review</w:t>
      </w:r>
      <w:r w:rsidRPr="002D1A3B">
        <w:rPr>
          <w:rFonts w:ascii="Times New Roman" w:hAnsi="Times New Roman" w:cs="Times New Roman"/>
          <w:sz w:val="24"/>
          <w:szCs w:val="24"/>
        </w:rPr>
        <w:t xml:space="preserve">. Retrieved from </w:t>
      </w:r>
      <w:hyperlink r:id="rId18" w:history="1">
        <w:r w:rsidRPr="00C20D22">
          <w:rPr>
            <w:rStyle w:val="Hyperlink"/>
            <w:rFonts w:ascii="Times New Roman" w:hAnsi="Times New Roman" w:cs="Times New Roman"/>
            <w:sz w:val="24"/>
            <w:szCs w:val="24"/>
          </w:rPr>
          <w:t>http://www.timreview.ca/sites/default/files/article_PDF/Saifan_TIMReview_February2012_2.pdf</w:t>
        </w:r>
      </w:hyperlink>
    </w:p>
    <w:p w14:paraId="0CA65E7D" w14:textId="77777777" w:rsidR="00190B12" w:rsidRDefault="00190B12" w:rsidP="00190B12">
      <w:pPr>
        <w:spacing w:after="0" w:line="480" w:lineRule="auto"/>
        <w:ind w:left="720" w:hanging="720"/>
        <w:rPr>
          <w:rFonts w:ascii="Times New Roman" w:hAnsi="Times New Roman" w:cs="Times New Roman"/>
          <w:sz w:val="24"/>
        </w:rPr>
      </w:pPr>
      <w:proofErr w:type="spellStart"/>
      <w:r w:rsidRPr="006F3F4C">
        <w:rPr>
          <w:rFonts w:ascii="Times New Roman" w:hAnsi="Times New Roman" w:cs="Times New Roman"/>
          <w:sz w:val="24"/>
        </w:rPr>
        <w:t>Anheier</w:t>
      </w:r>
      <w:proofErr w:type="spellEnd"/>
      <w:r w:rsidRPr="006F3F4C">
        <w:rPr>
          <w:rFonts w:ascii="Times New Roman" w:hAnsi="Times New Roman" w:cs="Times New Roman"/>
          <w:sz w:val="24"/>
        </w:rPr>
        <w:t xml:space="preserve">, H. K. </w:t>
      </w:r>
      <w:r>
        <w:rPr>
          <w:rFonts w:ascii="Times New Roman" w:hAnsi="Times New Roman" w:cs="Times New Roman"/>
          <w:sz w:val="24"/>
        </w:rPr>
        <w:t>(</w:t>
      </w:r>
      <w:r w:rsidRPr="006F3F4C">
        <w:rPr>
          <w:rFonts w:ascii="Times New Roman" w:hAnsi="Times New Roman" w:cs="Times New Roman"/>
          <w:sz w:val="24"/>
        </w:rPr>
        <w:t>2014</w:t>
      </w:r>
      <w:r>
        <w:rPr>
          <w:rFonts w:ascii="Times New Roman" w:hAnsi="Times New Roman" w:cs="Times New Roman"/>
          <w:sz w:val="24"/>
        </w:rPr>
        <w:t>)</w:t>
      </w:r>
      <w:r w:rsidRPr="006F3F4C">
        <w:rPr>
          <w:rFonts w:ascii="Times New Roman" w:hAnsi="Times New Roman" w:cs="Times New Roman"/>
          <w:sz w:val="24"/>
        </w:rPr>
        <w:t xml:space="preserve">. </w:t>
      </w:r>
      <w:r w:rsidRPr="00E21C64">
        <w:rPr>
          <w:rFonts w:ascii="Times New Roman" w:hAnsi="Times New Roman" w:cs="Times New Roman"/>
          <w:i/>
          <w:sz w:val="24"/>
        </w:rPr>
        <w:t>Nonprofit Organizations: Theory, Management, Policy</w:t>
      </w:r>
      <w:r w:rsidRPr="006F3F4C">
        <w:rPr>
          <w:rFonts w:ascii="Times New Roman" w:hAnsi="Times New Roman" w:cs="Times New Roman"/>
          <w:sz w:val="24"/>
        </w:rPr>
        <w:t xml:space="preserve"> (2nd ed.). New York, NY: Routledge.</w:t>
      </w:r>
    </w:p>
    <w:p w14:paraId="6583A6F1" w14:textId="77777777" w:rsidR="00190B12" w:rsidRPr="002D1A3B" w:rsidRDefault="00190B12" w:rsidP="00190B12">
      <w:pPr>
        <w:spacing w:after="0" w:line="480" w:lineRule="auto"/>
        <w:ind w:left="720" w:hanging="720"/>
        <w:rPr>
          <w:rFonts w:ascii="Times New Roman" w:hAnsi="Times New Roman" w:cs="Times New Roman"/>
          <w:sz w:val="24"/>
          <w:szCs w:val="24"/>
        </w:rPr>
      </w:pPr>
      <w:r w:rsidRPr="002D1A3B">
        <w:rPr>
          <w:rFonts w:ascii="Times New Roman" w:hAnsi="Times New Roman" w:cs="Times New Roman"/>
          <w:sz w:val="24"/>
          <w:szCs w:val="24"/>
        </w:rPr>
        <w:t xml:space="preserve">Baron, D. P. (2005). “Corporate Social Responsibility and Social Entrepreneurship.” </w:t>
      </w:r>
      <w:r w:rsidRPr="002D1A3B">
        <w:rPr>
          <w:rFonts w:ascii="Times New Roman" w:hAnsi="Times New Roman" w:cs="Times New Roman"/>
          <w:i/>
          <w:sz w:val="24"/>
          <w:szCs w:val="24"/>
        </w:rPr>
        <w:t xml:space="preserve">Stanford Graduate School of Business Research Paper Series. </w:t>
      </w:r>
      <w:r w:rsidRPr="002D1A3B">
        <w:rPr>
          <w:rFonts w:ascii="Times New Roman" w:hAnsi="Times New Roman" w:cs="Times New Roman"/>
          <w:sz w:val="24"/>
          <w:szCs w:val="24"/>
        </w:rPr>
        <w:t xml:space="preserve">Retrieved from </w:t>
      </w:r>
    </w:p>
    <w:p w14:paraId="06A85AF9" w14:textId="77777777" w:rsidR="00190B12" w:rsidRDefault="00C07790" w:rsidP="00190B12">
      <w:pPr>
        <w:spacing w:after="0" w:line="480" w:lineRule="auto"/>
        <w:ind w:left="720"/>
        <w:rPr>
          <w:rStyle w:val="Hyperlink"/>
          <w:rFonts w:ascii="Times New Roman" w:hAnsi="Times New Roman" w:cs="Times New Roman"/>
          <w:sz w:val="24"/>
          <w:szCs w:val="24"/>
        </w:rPr>
      </w:pPr>
      <w:hyperlink r:id="rId19" w:history="1">
        <w:r w:rsidR="00190B12" w:rsidRPr="002D1A3B">
          <w:rPr>
            <w:rStyle w:val="Hyperlink"/>
            <w:rFonts w:ascii="Times New Roman" w:hAnsi="Times New Roman" w:cs="Times New Roman"/>
            <w:sz w:val="24"/>
            <w:szCs w:val="24"/>
          </w:rPr>
          <w:t>https://www.gsb.stanford.edu/gsb-cmis/gsb-cmis-download-auth/318536</w:t>
        </w:r>
      </w:hyperlink>
    </w:p>
    <w:p w14:paraId="309E61C3" w14:textId="77777777" w:rsidR="00103B35" w:rsidRPr="00D238F5" w:rsidRDefault="00103B35" w:rsidP="00103B35">
      <w:pPr>
        <w:spacing w:after="0" w:line="480" w:lineRule="auto"/>
        <w:ind w:left="720" w:hanging="720"/>
        <w:rPr>
          <w:rFonts w:ascii="Times New Roman" w:hAnsi="Times New Roman" w:cs="Times New Roman"/>
          <w:sz w:val="24"/>
        </w:rPr>
      </w:pPr>
      <w:r>
        <w:rPr>
          <w:rFonts w:ascii="Times New Roman" w:hAnsi="Times New Roman" w:cs="Times New Roman"/>
          <w:sz w:val="24"/>
        </w:rPr>
        <w:t xml:space="preserve">Battilana, J., </w:t>
      </w:r>
      <w:proofErr w:type="spellStart"/>
      <w:r>
        <w:rPr>
          <w:rFonts w:ascii="Times New Roman" w:hAnsi="Times New Roman" w:cs="Times New Roman"/>
          <w:sz w:val="24"/>
        </w:rPr>
        <w:t>Sngul</w:t>
      </w:r>
      <w:proofErr w:type="spellEnd"/>
      <w:r>
        <w:rPr>
          <w:rFonts w:ascii="Times New Roman" w:hAnsi="Times New Roman" w:cs="Times New Roman"/>
          <w:sz w:val="24"/>
        </w:rPr>
        <w:t xml:space="preserve">, M., </w:t>
      </w:r>
      <w:proofErr w:type="spellStart"/>
      <w:r>
        <w:rPr>
          <w:rFonts w:ascii="Times New Roman" w:hAnsi="Times New Roman" w:cs="Times New Roman"/>
          <w:sz w:val="24"/>
        </w:rPr>
        <w:t>Pache</w:t>
      </w:r>
      <w:proofErr w:type="spellEnd"/>
      <w:r>
        <w:rPr>
          <w:rFonts w:ascii="Times New Roman" w:hAnsi="Times New Roman" w:cs="Times New Roman"/>
          <w:sz w:val="24"/>
        </w:rPr>
        <w:t xml:space="preserve">, A., &amp; Model, J. (2015). “Harnessing Productive Tensions in Hybrid Organizations: The Case of Work Integration Social Enterprises.” </w:t>
      </w:r>
      <w:r>
        <w:rPr>
          <w:rFonts w:ascii="Times New Roman" w:hAnsi="Times New Roman" w:cs="Times New Roman"/>
          <w:i/>
          <w:iCs/>
          <w:sz w:val="24"/>
        </w:rPr>
        <w:t xml:space="preserve">Academy of Management Journal, </w:t>
      </w:r>
      <w:r>
        <w:rPr>
          <w:rFonts w:ascii="Times New Roman" w:hAnsi="Times New Roman" w:cs="Times New Roman"/>
          <w:sz w:val="24"/>
        </w:rPr>
        <w:t xml:space="preserve">58(6), 1658-1858. </w:t>
      </w:r>
    </w:p>
    <w:p w14:paraId="03B6B9C2" w14:textId="57DF2BDF" w:rsidR="00190B12" w:rsidRPr="00FC64C5" w:rsidRDefault="00190B12" w:rsidP="00190B12">
      <w:pPr>
        <w:spacing w:after="0" w:line="480" w:lineRule="auto"/>
        <w:ind w:left="720" w:hanging="720"/>
        <w:rPr>
          <w:rFonts w:ascii="Times New Roman" w:hAnsi="Times New Roman" w:cs="Times New Roman"/>
          <w:sz w:val="24"/>
        </w:rPr>
      </w:pPr>
      <w:r>
        <w:rPr>
          <w:rFonts w:ascii="Times New Roman" w:hAnsi="Times New Roman" w:cs="Times New Roman"/>
          <w:sz w:val="24"/>
        </w:rPr>
        <w:t xml:space="preserve">Benson, R. (1999). “Field theory in comparative context: A new paradigm for media studies.” </w:t>
      </w:r>
      <w:r>
        <w:rPr>
          <w:rFonts w:ascii="Times New Roman" w:hAnsi="Times New Roman" w:cs="Times New Roman"/>
          <w:i/>
          <w:sz w:val="24"/>
        </w:rPr>
        <w:t>Theory and Society</w:t>
      </w:r>
      <w:r>
        <w:rPr>
          <w:rFonts w:ascii="Times New Roman" w:hAnsi="Times New Roman" w:cs="Times New Roman"/>
          <w:sz w:val="24"/>
        </w:rPr>
        <w:t xml:space="preserve">, 28, 463-498. </w:t>
      </w:r>
    </w:p>
    <w:p w14:paraId="1400FCE7" w14:textId="77777777" w:rsidR="00190B12" w:rsidRPr="00723C42" w:rsidRDefault="00190B12" w:rsidP="00190B1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 Lab. (2017). “What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B-Corps?” </w:t>
      </w:r>
      <w:r>
        <w:rPr>
          <w:rFonts w:ascii="Times New Roman" w:hAnsi="Times New Roman" w:cs="Times New Roman"/>
          <w:i/>
          <w:sz w:val="24"/>
          <w:szCs w:val="24"/>
        </w:rPr>
        <w:t xml:space="preserve">B Lab Website. </w:t>
      </w:r>
      <w:r>
        <w:rPr>
          <w:rFonts w:ascii="Times New Roman" w:hAnsi="Times New Roman" w:cs="Times New Roman"/>
          <w:sz w:val="24"/>
          <w:szCs w:val="24"/>
        </w:rPr>
        <w:t xml:space="preserve">Retrieved from </w:t>
      </w:r>
      <w:hyperlink r:id="rId20" w:history="1">
        <w:r w:rsidRPr="003E5256">
          <w:rPr>
            <w:rStyle w:val="Hyperlink"/>
            <w:rFonts w:ascii="Times New Roman" w:hAnsi="Times New Roman" w:cs="Times New Roman"/>
            <w:sz w:val="24"/>
            <w:szCs w:val="24"/>
          </w:rPr>
          <w:t>https://www.bcorporation.net/what-are-b-corps</w:t>
        </w:r>
      </w:hyperlink>
      <w:r>
        <w:rPr>
          <w:rFonts w:ascii="Times New Roman" w:hAnsi="Times New Roman" w:cs="Times New Roman"/>
          <w:sz w:val="24"/>
          <w:szCs w:val="24"/>
        </w:rPr>
        <w:t xml:space="preserve"> </w:t>
      </w:r>
    </w:p>
    <w:p w14:paraId="04F2F0F4" w14:textId="77777777" w:rsidR="00190B12" w:rsidRPr="00747552" w:rsidRDefault="00190B12" w:rsidP="00190B12">
      <w:pPr>
        <w:spacing w:after="0" w:line="480" w:lineRule="auto"/>
        <w:ind w:left="720" w:hanging="720"/>
        <w:rPr>
          <w:rFonts w:ascii="Times New Roman" w:hAnsi="Times New Roman" w:cs="Times New Roman"/>
          <w:sz w:val="24"/>
        </w:rPr>
      </w:pPr>
      <w:proofErr w:type="spellStart"/>
      <w:r>
        <w:rPr>
          <w:rFonts w:ascii="Times New Roman" w:hAnsi="Times New Roman" w:cs="Times New Roman"/>
          <w:sz w:val="24"/>
        </w:rPr>
        <w:t>Bosma</w:t>
      </w:r>
      <w:proofErr w:type="spellEnd"/>
      <w:r>
        <w:rPr>
          <w:rFonts w:ascii="Times New Roman" w:hAnsi="Times New Roman" w:cs="Times New Roman"/>
          <w:sz w:val="24"/>
        </w:rPr>
        <w:t xml:space="preserve">, N., Schott, T., </w:t>
      </w:r>
      <w:proofErr w:type="spellStart"/>
      <w:r>
        <w:rPr>
          <w:rFonts w:ascii="Times New Roman" w:hAnsi="Times New Roman" w:cs="Times New Roman"/>
          <w:sz w:val="24"/>
        </w:rPr>
        <w:t>Terjesen</w:t>
      </w:r>
      <w:proofErr w:type="spellEnd"/>
      <w:r>
        <w:rPr>
          <w:rFonts w:ascii="Times New Roman" w:hAnsi="Times New Roman" w:cs="Times New Roman"/>
          <w:sz w:val="24"/>
        </w:rPr>
        <w:t xml:space="preserve">, S. &amp; Kew, P. (2015). “Special Topic Report: Social Entrepreneurship.” </w:t>
      </w:r>
      <w:r>
        <w:rPr>
          <w:rFonts w:ascii="Times New Roman" w:hAnsi="Times New Roman" w:cs="Times New Roman"/>
          <w:i/>
          <w:sz w:val="24"/>
        </w:rPr>
        <w:t>Global Entrepreneurship Monitor Study</w:t>
      </w:r>
      <w:r>
        <w:rPr>
          <w:rFonts w:ascii="Times New Roman" w:hAnsi="Times New Roman" w:cs="Times New Roman"/>
          <w:sz w:val="24"/>
        </w:rPr>
        <w:t xml:space="preserve">. Retrieved from </w:t>
      </w:r>
      <w:hyperlink r:id="rId21" w:history="1">
        <w:r w:rsidRPr="00C20D22">
          <w:rPr>
            <w:rStyle w:val="Hyperlink"/>
            <w:rFonts w:ascii="Times New Roman" w:hAnsi="Times New Roman" w:cs="Times New Roman"/>
            <w:sz w:val="24"/>
          </w:rPr>
          <w:t>https://www.gemconsortium.org/report</w:t>
        </w:r>
      </w:hyperlink>
      <w:r>
        <w:rPr>
          <w:rFonts w:ascii="Times New Roman" w:hAnsi="Times New Roman" w:cs="Times New Roman"/>
          <w:sz w:val="24"/>
        </w:rPr>
        <w:t xml:space="preserve"> </w:t>
      </w:r>
    </w:p>
    <w:p w14:paraId="77127B9B" w14:textId="77777777" w:rsidR="00190B12" w:rsidRDefault="00190B12" w:rsidP="00190B12">
      <w:pPr>
        <w:spacing w:after="0" w:line="480" w:lineRule="auto"/>
        <w:ind w:left="720" w:hanging="720"/>
        <w:rPr>
          <w:rFonts w:ascii="Times New Roman" w:hAnsi="Times New Roman" w:cs="Times New Roman"/>
          <w:sz w:val="24"/>
        </w:rPr>
      </w:pPr>
      <w:r>
        <w:rPr>
          <w:rFonts w:ascii="Times New Roman" w:hAnsi="Times New Roman" w:cs="Times New Roman"/>
          <w:sz w:val="24"/>
        </w:rPr>
        <w:t xml:space="preserve">Bourdieu, Pierre. (1993). “The Field of Cultural Production, or: The Economic World Reversed.” </w:t>
      </w:r>
      <w:r>
        <w:rPr>
          <w:rFonts w:ascii="Times New Roman" w:hAnsi="Times New Roman" w:cs="Times New Roman"/>
          <w:i/>
          <w:sz w:val="24"/>
        </w:rPr>
        <w:t>The Field of Cultural Production</w:t>
      </w:r>
      <w:r>
        <w:rPr>
          <w:rFonts w:ascii="Times New Roman" w:hAnsi="Times New Roman" w:cs="Times New Roman"/>
          <w:sz w:val="24"/>
        </w:rPr>
        <w:t xml:space="preserve">. New York, NY: Columbia University Press.  </w:t>
      </w:r>
    </w:p>
    <w:p w14:paraId="1B1CE7A4" w14:textId="77777777" w:rsidR="00190B12" w:rsidRPr="003235B6" w:rsidRDefault="00190B12" w:rsidP="00190B12">
      <w:pPr>
        <w:spacing w:after="0" w:line="480" w:lineRule="auto"/>
        <w:ind w:left="720" w:hanging="720"/>
        <w:rPr>
          <w:rFonts w:ascii="Times New Roman" w:hAnsi="Times New Roman" w:cs="Times New Roman"/>
          <w:sz w:val="24"/>
          <w:szCs w:val="24"/>
        </w:rPr>
      </w:pPr>
      <w:r w:rsidRPr="002D1A3B">
        <w:rPr>
          <w:rFonts w:ascii="Times New Roman" w:hAnsi="Times New Roman" w:cs="Times New Roman"/>
          <w:sz w:val="24"/>
          <w:szCs w:val="24"/>
        </w:rPr>
        <w:lastRenderedPageBreak/>
        <w:t xml:space="preserve">Dees, J. G. (1998). “Enterprising Nonprofits.” </w:t>
      </w:r>
      <w:r w:rsidRPr="002D1A3B">
        <w:rPr>
          <w:rFonts w:ascii="Times New Roman" w:hAnsi="Times New Roman" w:cs="Times New Roman"/>
          <w:i/>
          <w:sz w:val="24"/>
          <w:szCs w:val="24"/>
        </w:rPr>
        <w:t xml:space="preserve">Harvard Business Review. </w:t>
      </w:r>
      <w:r w:rsidRPr="002D1A3B">
        <w:rPr>
          <w:rFonts w:ascii="Times New Roman" w:hAnsi="Times New Roman" w:cs="Times New Roman"/>
          <w:sz w:val="24"/>
          <w:szCs w:val="24"/>
        </w:rPr>
        <w:t>Retrieved from</w:t>
      </w:r>
      <w:r>
        <w:rPr>
          <w:rFonts w:ascii="Times New Roman" w:hAnsi="Times New Roman" w:cs="Times New Roman"/>
          <w:sz w:val="24"/>
          <w:szCs w:val="24"/>
        </w:rPr>
        <w:t xml:space="preserve"> </w:t>
      </w:r>
      <w:hyperlink r:id="rId22" w:history="1">
        <w:r w:rsidRPr="00E85FB4">
          <w:rPr>
            <w:rStyle w:val="Hyperlink"/>
            <w:rFonts w:ascii="Times New Roman" w:hAnsi="Times New Roman" w:cs="Times New Roman"/>
            <w:sz w:val="24"/>
            <w:szCs w:val="24"/>
          </w:rPr>
          <w:t>https://hbr.org/1998/01/enterprising-nonprofits</w:t>
        </w:r>
      </w:hyperlink>
      <w:r>
        <w:rPr>
          <w:rStyle w:val="Hyperlink"/>
          <w:rFonts w:ascii="Times New Roman" w:hAnsi="Times New Roman" w:cs="Times New Roman"/>
          <w:sz w:val="24"/>
          <w:szCs w:val="24"/>
        </w:rPr>
        <w:t xml:space="preserve"> </w:t>
      </w:r>
    </w:p>
    <w:p w14:paraId="3EEF3BA5" w14:textId="77777777" w:rsidR="00190B12" w:rsidRPr="002D1A3B" w:rsidRDefault="00190B12" w:rsidP="00190B12">
      <w:pPr>
        <w:spacing w:after="0" w:line="480" w:lineRule="auto"/>
        <w:ind w:left="720" w:hanging="720"/>
        <w:rPr>
          <w:rFonts w:ascii="Times New Roman" w:hAnsi="Times New Roman" w:cs="Times New Roman"/>
          <w:sz w:val="24"/>
          <w:szCs w:val="24"/>
        </w:rPr>
      </w:pPr>
      <w:r w:rsidRPr="002D1A3B">
        <w:rPr>
          <w:rFonts w:ascii="Times New Roman" w:hAnsi="Times New Roman" w:cs="Times New Roman"/>
          <w:sz w:val="24"/>
          <w:szCs w:val="24"/>
        </w:rPr>
        <w:t xml:space="preserve">Dees, J. G. (2001). </w:t>
      </w:r>
      <w:r w:rsidRPr="002D1A3B">
        <w:rPr>
          <w:rFonts w:ascii="Times New Roman" w:hAnsi="Times New Roman" w:cs="Times New Roman"/>
          <w:i/>
          <w:sz w:val="24"/>
          <w:szCs w:val="24"/>
        </w:rPr>
        <w:t>The meaning of “social entrepreneurship.</w:t>
      </w:r>
      <w:r w:rsidRPr="002D1A3B">
        <w:rPr>
          <w:rFonts w:ascii="Times New Roman" w:hAnsi="Times New Roman" w:cs="Times New Roman"/>
          <w:sz w:val="24"/>
          <w:szCs w:val="24"/>
        </w:rPr>
        <w:t xml:space="preserve"> Retrieved from </w:t>
      </w:r>
      <w:hyperlink r:id="rId23" w:history="1">
        <w:r w:rsidRPr="002D1A3B">
          <w:rPr>
            <w:rStyle w:val="Hyperlink"/>
            <w:rFonts w:ascii="Times New Roman" w:hAnsi="Times New Roman" w:cs="Times New Roman"/>
            <w:sz w:val="24"/>
            <w:szCs w:val="24"/>
          </w:rPr>
          <w:t>https://centers.fuqua.duke.edu/case/wp-content/uploads/sites/7/2015/03/Article_Dees_MeaningofSocialEntrepreneurship_2001.pdf</w:t>
        </w:r>
      </w:hyperlink>
    </w:p>
    <w:p w14:paraId="7AD00433" w14:textId="77777777" w:rsidR="00190B12" w:rsidRPr="002D1A3B" w:rsidRDefault="00190B12" w:rsidP="00190B12">
      <w:pPr>
        <w:spacing w:after="0" w:line="480" w:lineRule="auto"/>
        <w:ind w:left="720" w:hanging="720"/>
        <w:rPr>
          <w:rFonts w:ascii="Times New Roman" w:hAnsi="Times New Roman" w:cs="Times New Roman"/>
          <w:sz w:val="24"/>
          <w:szCs w:val="24"/>
        </w:rPr>
      </w:pPr>
      <w:r w:rsidRPr="002D1A3B">
        <w:rPr>
          <w:rFonts w:ascii="Times New Roman" w:hAnsi="Times New Roman" w:cs="Times New Roman"/>
          <w:sz w:val="24"/>
          <w:szCs w:val="24"/>
        </w:rPr>
        <w:t xml:space="preserve">Dewey, C. (2015, December 11). “Inside Track: Gardner puts down roots for a social enterprise nonprofit.” </w:t>
      </w:r>
      <w:r w:rsidRPr="002D1A3B">
        <w:rPr>
          <w:rFonts w:ascii="Times New Roman" w:hAnsi="Times New Roman" w:cs="Times New Roman"/>
          <w:i/>
          <w:sz w:val="24"/>
          <w:szCs w:val="24"/>
        </w:rPr>
        <w:t xml:space="preserve">Grand Rapids Business Journal. </w:t>
      </w:r>
      <w:r w:rsidRPr="002D1A3B">
        <w:rPr>
          <w:rFonts w:ascii="Times New Roman" w:hAnsi="Times New Roman" w:cs="Times New Roman"/>
          <w:sz w:val="24"/>
          <w:szCs w:val="24"/>
        </w:rPr>
        <w:t xml:space="preserve">Retrieved from </w:t>
      </w:r>
    </w:p>
    <w:p w14:paraId="193E21E0" w14:textId="77777777" w:rsidR="00190B12" w:rsidRPr="002D1A3B" w:rsidRDefault="00C07790" w:rsidP="00190B12">
      <w:pPr>
        <w:spacing w:after="0" w:line="480" w:lineRule="auto"/>
        <w:ind w:left="720"/>
        <w:rPr>
          <w:rFonts w:ascii="Times New Roman" w:hAnsi="Times New Roman" w:cs="Times New Roman"/>
          <w:sz w:val="24"/>
          <w:szCs w:val="24"/>
        </w:rPr>
      </w:pPr>
      <w:hyperlink r:id="rId24" w:history="1">
        <w:r w:rsidR="00190B12" w:rsidRPr="002D1A3B">
          <w:rPr>
            <w:rStyle w:val="Hyperlink"/>
            <w:rFonts w:ascii="Times New Roman" w:hAnsi="Times New Roman" w:cs="Times New Roman"/>
            <w:sz w:val="24"/>
            <w:szCs w:val="24"/>
          </w:rPr>
          <w:t>http://www.grbj.com/articles/84013-inside-track-gardner-puts-down-roots-for-a-social-enterprise-nonprofit</w:t>
        </w:r>
      </w:hyperlink>
    </w:p>
    <w:p w14:paraId="596C5FB9" w14:textId="77777777" w:rsidR="003A6395" w:rsidRPr="00AF7293" w:rsidRDefault="003A6395" w:rsidP="003A639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Doherty, B., Haugh, H. &amp; Lyon, F. (2014). “Social Enterprises as Hybrid Organizations: A Review and Research Agenda.” </w:t>
      </w:r>
      <w:r>
        <w:rPr>
          <w:rFonts w:ascii="Times New Roman" w:hAnsi="Times New Roman" w:cs="Times New Roman"/>
          <w:i/>
          <w:iCs/>
          <w:sz w:val="24"/>
          <w:szCs w:val="24"/>
        </w:rPr>
        <w:t xml:space="preserve">International Journal of Management, </w:t>
      </w:r>
      <w:r>
        <w:rPr>
          <w:rFonts w:ascii="Times New Roman" w:hAnsi="Times New Roman" w:cs="Times New Roman"/>
          <w:sz w:val="24"/>
          <w:szCs w:val="24"/>
        </w:rPr>
        <w:t xml:space="preserve">16(4), 417-436. </w:t>
      </w:r>
    </w:p>
    <w:p w14:paraId="7FA63FE6" w14:textId="278ED07E" w:rsidR="00190B12" w:rsidRPr="002D1A3B" w:rsidRDefault="00190B12" w:rsidP="00190B12">
      <w:pPr>
        <w:spacing w:after="0" w:line="480" w:lineRule="auto"/>
        <w:ind w:left="720" w:hanging="720"/>
        <w:rPr>
          <w:rFonts w:ascii="Times New Roman" w:hAnsi="Times New Roman" w:cs="Times New Roman"/>
          <w:sz w:val="24"/>
          <w:szCs w:val="24"/>
        </w:rPr>
      </w:pPr>
      <w:r w:rsidRPr="002D1A3B">
        <w:rPr>
          <w:rFonts w:ascii="Times New Roman" w:hAnsi="Times New Roman" w:cs="Times New Roman"/>
          <w:sz w:val="24"/>
          <w:szCs w:val="24"/>
        </w:rPr>
        <w:t xml:space="preserve">Eisenmann, T. R. (2013, January 10). “Entrepreneurship: A Working Definition.” </w:t>
      </w:r>
      <w:r w:rsidRPr="002D1A3B">
        <w:rPr>
          <w:rFonts w:ascii="Times New Roman" w:hAnsi="Times New Roman" w:cs="Times New Roman"/>
          <w:i/>
          <w:sz w:val="24"/>
          <w:szCs w:val="24"/>
        </w:rPr>
        <w:t>Harvard Business Review</w:t>
      </w:r>
      <w:r w:rsidRPr="002D1A3B">
        <w:rPr>
          <w:rFonts w:ascii="Times New Roman" w:hAnsi="Times New Roman" w:cs="Times New Roman"/>
          <w:sz w:val="24"/>
          <w:szCs w:val="24"/>
        </w:rPr>
        <w:t xml:space="preserve">. Retrieved from </w:t>
      </w:r>
      <w:hyperlink r:id="rId25" w:history="1">
        <w:r w:rsidRPr="00C20D22">
          <w:rPr>
            <w:rStyle w:val="Hyperlink"/>
            <w:rFonts w:ascii="Times New Roman" w:hAnsi="Times New Roman" w:cs="Times New Roman"/>
            <w:sz w:val="24"/>
            <w:szCs w:val="24"/>
          </w:rPr>
          <w:t>https://hbr.org/2013/01/what-is-entrepreneurship.html</w:t>
        </w:r>
      </w:hyperlink>
    </w:p>
    <w:p w14:paraId="27EE5D3B" w14:textId="77777777" w:rsidR="00190B12" w:rsidRPr="002D1A3B" w:rsidRDefault="00190B12" w:rsidP="00190B12">
      <w:pPr>
        <w:spacing w:after="0" w:line="480" w:lineRule="auto"/>
        <w:ind w:left="720" w:hanging="720"/>
        <w:rPr>
          <w:rFonts w:ascii="Times New Roman" w:hAnsi="Times New Roman" w:cs="Times New Roman"/>
          <w:sz w:val="24"/>
          <w:szCs w:val="24"/>
        </w:rPr>
      </w:pPr>
      <w:proofErr w:type="spellStart"/>
      <w:r w:rsidRPr="002D1A3B">
        <w:rPr>
          <w:rFonts w:ascii="Times New Roman" w:hAnsi="Times New Roman" w:cs="Times New Roman"/>
          <w:sz w:val="24"/>
          <w:szCs w:val="24"/>
        </w:rPr>
        <w:t>Fairbrothers</w:t>
      </w:r>
      <w:proofErr w:type="spellEnd"/>
      <w:r w:rsidRPr="002D1A3B">
        <w:rPr>
          <w:rFonts w:ascii="Times New Roman" w:hAnsi="Times New Roman" w:cs="Times New Roman"/>
          <w:sz w:val="24"/>
          <w:szCs w:val="24"/>
        </w:rPr>
        <w:t xml:space="preserve">, G., &amp; Gorla, C. (2012, May 28). “What Exactly is Social Entrepreneurship?” </w:t>
      </w:r>
      <w:r w:rsidRPr="002D1A3B">
        <w:rPr>
          <w:rFonts w:ascii="Times New Roman" w:hAnsi="Times New Roman" w:cs="Times New Roman"/>
          <w:i/>
          <w:sz w:val="24"/>
          <w:szCs w:val="24"/>
        </w:rPr>
        <w:t xml:space="preserve">Forbes. </w:t>
      </w:r>
      <w:r w:rsidRPr="002D1A3B">
        <w:rPr>
          <w:rFonts w:ascii="Times New Roman" w:hAnsi="Times New Roman" w:cs="Times New Roman"/>
          <w:sz w:val="24"/>
          <w:szCs w:val="24"/>
        </w:rPr>
        <w:t xml:space="preserve">Retrieved from </w:t>
      </w:r>
    </w:p>
    <w:p w14:paraId="7E7B71E1" w14:textId="77777777" w:rsidR="00190B12" w:rsidRPr="002D1A3B" w:rsidRDefault="00C07790" w:rsidP="00190B12">
      <w:pPr>
        <w:spacing w:after="0" w:line="480" w:lineRule="auto"/>
        <w:ind w:left="720"/>
        <w:rPr>
          <w:rFonts w:ascii="Times New Roman" w:hAnsi="Times New Roman" w:cs="Times New Roman"/>
          <w:sz w:val="24"/>
          <w:szCs w:val="24"/>
        </w:rPr>
      </w:pPr>
      <w:hyperlink r:id="rId26" w:anchor="44a65db53da0" w:history="1">
        <w:r w:rsidR="00190B12" w:rsidRPr="002D1A3B">
          <w:rPr>
            <w:rStyle w:val="Hyperlink"/>
            <w:rFonts w:ascii="Times New Roman" w:hAnsi="Times New Roman" w:cs="Times New Roman"/>
            <w:sz w:val="24"/>
            <w:szCs w:val="24"/>
          </w:rPr>
          <w:t>https://www.forbes.com/sites/greggfairbrothers/2012/05/28/what-exactly-is-social-entrepreneurship/#44a65db53da0</w:t>
        </w:r>
      </w:hyperlink>
    </w:p>
    <w:p w14:paraId="571F9809" w14:textId="4D673656" w:rsidR="0073616A" w:rsidRPr="00A821D3" w:rsidRDefault="0073616A" w:rsidP="00190B1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Follett, M. P. (1</w:t>
      </w:r>
      <w:r w:rsidR="00A821D3">
        <w:rPr>
          <w:rFonts w:ascii="Times New Roman" w:hAnsi="Times New Roman" w:cs="Times New Roman"/>
          <w:sz w:val="24"/>
          <w:szCs w:val="24"/>
        </w:rPr>
        <w:t>942</w:t>
      </w:r>
      <w:r>
        <w:rPr>
          <w:rFonts w:ascii="Times New Roman" w:hAnsi="Times New Roman" w:cs="Times New Roman"/>
          <w:sz w:val="24"/>
          <w:szCs w:val="24"/>
        </w:rPr>
        <w:t>). “</w:t>
      </w:r>
      <w:r w:rsidR="00A821D3">
        <w:rPr>
          <w:rFonts w:ascii="Times New Roman" w:hAnsi="Times New Roman" w:cs="Times New Roman"/>
          <w:sz w:val="24"/>
          <w:szCs w:val="24"/>
        </w:rPr>
        <w:t xml:space="preserve">Constructive Conflict.” </w:t>
      </w:r>
      <w:r w:rsidR="00A821D3">
        <w:rPr>
          <w:rFonts w:ascii="Times New Roman" w:hAnsi="Times New Roman" w:cs="Times New Roman"/>
          <w:i/>
          <w:sz w:val="24"/>
          <w:szCs w:val="24"/>
        </w:rPr>
        <w:t xml:space="preserve">Dynamic </w:t>
      </w:r>
      <w:proofErr w:type="spellStart"/>
      <w:r w:rsidR="00A821D3">
        <w:rPr>
          <w:rFonts w:ascii="Times New Roman" w:hAnsi="Times New Roman" w:cs="Times New Roman"/>
          <w:i/>
          <w:sz w:val="24"/>
          <w:szCs w:val="24"/>
        </w:rPr>
        <w:t>Admnistration</w:t>
      </w:r>
      <w:proofErr w:type="spellEnd"/>
      <w:r w:rsidR="00A821D3">
        <w:rPr>
          <w:rFonts w:ascii="Times New Roman" w:hAnsi="Times New Roman" w:cs="Times New Roman"/>
          <w:i/>
          <w:sz w:val="24"/>
          <w:szCs w:val="24"/>
        </w:rPr>
        <w:t xml:space="preserve">: The Collected Papers of Mary Parker Follett. </w:t>
      </w:r>
      <w:r w:rsidR="00A821D3">
        <w:rPr>
          <w:rFonts w:ascii="Times New Roman" w:hAnsi="Times New Roman" w:cs="Times New Roman"/>
          <w:sz w:val="24"/>
          <w:szCs w:val="24"/>
        </w:rPr>
        <w:t>New York: Harper</w:t>
      </w:r>
      <w:r w:rsidR="00A6432C">
        <w:rPr>
          <w:rFonts w:ascii="Times New Roman" w:hAnsi="Times New Roman" w:cs="Times New Roman"/>
          <w:sz w:val="24"/>
          <w:szCs w:val="24"/>
        </w:rPr>
        <w:t xml:space="preserve"> and Brothers Publishers.</w:t>
      </w:r>
    </w:p>
    <w:p w14:paraId="60CCAF96" w14:textId="5BE40EFB" w:rsidR="00190B12" w:rsidRPr="002D1A3B" w:rsidRDefault="00190B12" w:rsidP="00190B12">
      <w:pPr>
        <w:spacing w:after="0" w:line="480" w:lineRule="auto"/>
        <w:ind w:left="720" w:hanging="720"/>
        <w:rPr>
          <w:rFonts w:ascii="Times New Roman" w:hAnsi="Times New Roman" w:cs="Times New Roman"/>
          <w:sz w:val="24"/>
          <w:szCs w:val="24"/>
        </w:rPr>
      </w:pPr>
      <w:r w:rsidRPr="002D1A3B">
        <w:rPr>
          <w:rFonts w:ascii="Times New Roman" w:hAnsi="Times New Roman" w:cs="Times New Roman"/>
          <w:sz w:val="24"/>
          <w:szCs w:val="24"/>
        </w:rPr>
        <w:t xml:space="preserve">Green </w:t>
      </w:r>
      <w:proofErr w:type="gramStart"/>
      <w:r w:rsidRPr="002D1A3B">
        <w:rPr>
          <w:rFonts w:ascii="Times New Roman" w:hAnsi="Times New Roman" w:cs="Times New Roman"/>
          <w:sz w:val="24"/>
          <w:szCs w:val="24"/>
        </w:rPr>
        <w:t>For</w:t>
      </w:r>
      <w:proofErr w:type="gramEnd"/>
      <w:r w:rsidRPr="002D1A3B">
        <w:rPr>
          <w:rFonts w:ascii="Times New Roman" w:hAnsi="Times New Roman" w:cs="Times New Roman"/>
          <w:sz w:val="24"/>
          <w:szCs w:val="24"/>
        </w:rPr>
        <w:t xml:space="preserve"> All Youth Employment and Leadership Ladders Working Group. (2012). </w:t>
      </w:r>
      <w:r w:rsidRPr="002D1A3B">
        <w:rPr>
          <w:rFonts w:ascii="Times New Roman" w:hAnsi="Times New Roman" w:cs="Times New Roman"/>
          <w:i/>
          <w:sz w:val="24"/>
          <w:szCs w:val="24"/>
        </w:rPr>
        <w:t xml:space="preserve">Nonprofit Social Enterprise: Models and Funding. </w:t>
      </w:r>
      <w:r w:rsidRPr="002D1A3B">
        <w:rPr>
          <w:rFonts w:ascii="Times New Roman" w:hAnsi="Times New Roman" w:cs="Times New Roman"/>
          <w:sz w:val="24"/>
          <w:szCs w:val="24"/>
        </w:rPr>
        <w:t xml:space="preserve">Retrieved from </w:t>
      </w:r>
    </w:p>
    <w:p w14:paraId="2778E83B" w14:textId="77777777" w:rsidR="00190B12" w:rsidRPr="002D1A3B" w:rsidRDefault="00C07790" w:rsidP="00190B12">
      <w:pPr>
        <w:spacing w:after="0" w:line="480" w:lineRule="auto"/>
        <w:ind w:left="720"/>
        <w:rPr>
          <w:rFonts w:ascii="Times New Roman" w:hAnsi="Times New Roman" w:cs="Times New Roman"/>
          <w:sz w:val="24"/>
          <w:szCs w:val="24"/>
        </w:rPr>
      </w:pPr>
      <w:hyperlink r:id="rId27" w:history="1">
        <w:r w:rsidR="00190B12" w:rsidRPr="002D1A3B">
          <w:rPr>
            <w:rStyle w:val="Hyperlink"/>
            <w:rFonts w:ascii="Times New Roman" w:hAnsi="Times New Roman" w:cs="Times New Roman"/>
            <w:sz w:val="24"/>
            <w:szCs w:val="24"/>
          </w:rPr>
          <w:t>http://greenlining.org/wp-content/uploads/2013/02/G4ASocialEnterpriseBrief.pdf</w:t>
        </w:r>
      </w:hyperlink>
    </w:p>
    <w:p w14:paraId="106CE8DF" w14:textId="77777777" w:rsidR="00DD0FEB" w:rsidRPr="009B37BF" w:rsidRDefault="00DD0FEB" w:rsidP="00DD0FEB">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Haigh, N. &amp; Hoffman, A. (2012). “Hybrid Organizations: The next chapter of sustainable business.” </w:t>
      </w:r>
      <w:r>
        <w:rPr>
          <w:rFonts w:ascii="Times New Roman" w:hAnsi="Times New Roman" w:cs="Times New Roman"/>
          <w:i/>
          <w:iCs/>
          <w:sz w:val="24"/>
          <w:szCs w:val="24"/>
        </w:rPr>
        <w:t>Organizational Dynamics,</w:t>
      </w:r>
      <w:r>
        <w:rPr>
          <w:rFonts w:ascii="Times New Roman" w:hAnsi="Times New Roman" w:cs="Times New Roman"/>
          <w:sz w:val="24"/>
          <w:szCs w:val="24"/>
        </w:rPr>
        <w:t xml:space="preserve"> 41(2), 126-134. </w:t>
      </w:r>
    </w:p>
    <w:p w14:paraId="6475A5F7" w14:textId="77777777" w:rsidR="00DD0FEB" w:rsidRDefault="00DD0FEB" w:rsidP="00190B12">
      <w:pPr>
        <w:spacing w:after="0" w:line="480" w:lineRule="auto"/>
        <w:ind w:left="720" w:hanging="720"/>
        <w:rPr>
          <w:rFonts w:ascii="Times New Roman" w:hAnsi="Times New Roman" w:cs="Times New Roman"/>
          <w:sz w:val="24"/>
          <w:szCs w:val="24"/>
        </w:rPr>
      </w:pPr>
    </w:p>
    <w:p w14:paraId="6471F7FF" w14:textId="30FFE80A" w:rsidR="00190B12" w:rsidRPr="002D1A3B" w:rsidRDefault="00190B12" w:rsidP="00190B12">
      <w:pPr>
        <w:spacing w:after="0" w:line="480" w:lineRule="auto"/>
        <w:ind w:left="720" w:hanging="720"/>
        <w:rPr>
          <w:rFonts w:ascii="Times New Roman" w:hAnsi="Times New Roman" w:cs="Times New Roman"/>
          <w:sz w:val="24"/>
          <w:szCs w:val="24"/>
        </w:rPr>
      </w:pPr>
      <w:r w:rsidRPr="002D1A3B">
        <w:rPr>
          <w:rFonts w:ascii="Times New Roman" w:hAnsi="Times New Roman" w:cs="Times New Roman"/>
          <w:sz w:val="24"/>
          <w:szCs w:val="24"/>
        </w:rPr>
        <w:t xml:space="preserve">Heim, K. (2010, May 24). “Young generation redefines culture of Microsoft philanthropy.” </w:t>
      </w:r>
      <w:r w:rsidRPr="002D1A3B">
        <w:rPr>
          <w:rFonts w:ascii="Times New Roman" w:hAnsi="Times New Roman" w:cs="Times New Roman"/>
          <w:i/>
          <w:sz w:val="24"/>
          <w:szCs w:val="24"/>
        </w:rPr>
        <w:t xml:space="preserve">The Seattle Times. </w:t>
      </w:r>
      <w:r w:rsidRPr="002D1A3B">
        <w:rPr>
          <w:rFonts w:ascii="Times New Roman" w:hAnsi="Times New Roman" w:cs="Times New Roman"/>
          <w:sz w:val="24"/>
          <w:szCs w:val="24"/>
        </w:rPr>
        <w:t>Retrieved from</w:t>
      </w:r>
    </w:p>
    <w:p w14:paraId="0343E64E" w14:textId="77777777" w:rsidR="00190B12" w:rsidRDefault="00C07790" w:rsidP="00190B12">
      <w:pPr>
        <w:spacing w:after="0" w:line="480" w:lineRule="auto"/>
        <w:ind w:left="720"/>
        <w:rPr>
          <w:rFonts w:ascii="Times New Roman" w:hAnsi="Times New Roman" w:cs="Times New Roman"/>
          <w:sz w:val="24"/>
          <w:szCs w:val="24"/>
        </w:rPr>
      </w:pPr>
      <w:hyperlink r:id="rId28" w:history="1">
        <w:r w:rsidR="00190B12" w:rsidRPr="002D1A3B">
          <w:rPr>
            <w:rStyle w:val="Hyperlink"/>
            <w:rFonts w:ascii="Times New Roman" w:hAnsi="Times New Roman" w:cs="Times New Roman"/>
            <w:sz w:val="24"/>
            <w:szCs w:val="24"/>
          </w:rPr>
          <w:t>http://old.seattletimes.com/html/thebusinessofgiving/2011944928_post_9.html</w:t>
        </w:r>
      </w:hyperlink>
    </w:p>
    <w:p w14:paraId="5EE6EAB1" w14:textId="77777777" w:rsidR="00190B12" w:rsidRPr="008141E3" w:rsidRDefault="00190B12" w:rsidP="00190B1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Hingers, M. &amp; </w:t>
      </w:r>
      <w:proofErr w:type="spellStart"/>
      <w:r>
        <w:rPr>
          <w:rFonts w:ascii="Times New Roman" w:hAnsi="Times New Roman" w:cs="Times New Roman"/>
          <w:sz w:val="24"/>
          <w:szCs w:val="24"/>
        </w:rPr>
        <w:t>Mangez</w:t>
      </w:r>
      <w:proofErr w:type="spellEnd"/>
      <w:r>
        <w:rPr>
          <w:rFonts w:ascii="Times New Roman" w:hAnsi="Times New Roman" w:cs="Times New Roman"/>
          <w:sz w:val="24"/>
          <w:szCs w:val="24"/>
        </w:rPr>
        <w:t xml:space="preserve">, E. (2014). “Introduction to Pierre Bourdieu’s theory of social fields.” </w:t>
      </w:r>
      <w:r>
        <w:rPr>
          <w:rFonts w:ascii="Times New Roman" w:hAnsi="Times New Roman" w:cs="Times New Roman"/>
          <w:i/>
          <w:sz w:val="24"/>
          <w:szCs w:val="24"/>
        </w:rPr>
        <w:t xml:space="preserve">Bourdieu’s Theory of Social Fields. </w:t>
      </w:r>
      <w:r>
        <w:rPr>
          <w:rFonts w:ascii="Times New Roman" w:hAnsi="Times New Roman" w:cs="Times New Roman"/>
          <w:sz w:val="24"/>
          <w:szCs w:val="24"/>
        </w:rPr>
        <w:t xml:space="preserve">New York, NY: Routledge. </w:t>
      </w:r>
    </w:p>
    <w:p w14:paraId="5BC67685" w14:textId="77777777" w:rsidR="00190B12" w:rsidRPr="002D1A3B" w:rsidRDefault="00190B12" w:rsidP="00190B12">
      <w:pPr>
        <w:spacing w:after="0" w:line="480" w:lineRule="auto"/>
        <w:ind w:left="720" w:hanging="720"/>
        <w:rPr>
          <w:rFonts w:ascii="Times New Roman" w:hAnsi="Times New Roman" w:cs="Times New Roman"/>
          <w:sz w:val="24"/>
          <w:szCs w:val="24"/>
        </w:rPr>
      </w:pPr>
      <w:proofErr w:type="spellStart"/>
      <w:r w:rsidRPr="002D1A3B">
        <w:rPr>
          <w:rFonts w:ascii="Times New Roman" w:hAnsi="Times New Roman" w:cs="Times New Roman"/>
          <w:sz w:val="24"/>
          <w:szCs w:val="24"/>
        </w:rPr>
        <w:t>Koplovitz</w:t>
      </w:r>
      <w:proofErr w:type="spellEnd"/>
      <w:r w:rsidRPr="002D1A3B">
        <w:rPr>
          <w:rFonts w:ascii="Times New Roman" w:hAnsi="Times New Roman" w:cs="Times New Roman"/>
          <w:sz w:val="24"/>
          <w:szCs w:val="24"/>
        </w:rPr>
        <w:t xml:space="preserve">, K. (2013, April 22). “Entrepreneurship for Rural Women, Brought to You by Coca-Cola.” </w:t>
      </w:r>
      <w:r w:rsidRPr="002D1A3B">
        <w:rPr>
          <w:rFonts w:ascii="Times New Roman" w:hAnsi="Times New Roman" w:cs="Times New Roman"/>
          <w:i/>
          <w:sz w:val="24"/>
          <w:szCs w:val="24"/>
        </w:rPr>
        <w:t xml:space="preserve">Coca-Cola Journey. </w:t>
      </w:r>
      <w:r w:rsidRPr="002D1A3B">
        <w:rPr>
          <w:rFonts w:ascii="Times New Roman" w:hAnsi="Times New Roman" w:cs="Times New Roman"/>
          <w:sz w:val="24"/>
          <w:szCs w:val="24"/>
        </w:rPr>
        <w:t xml:space="preserve">Retrieved from </w:t>
      </w:r>
    </w:p>
    <w:p w14:paraId="67BDC493" w14:textId="77777777" w:rsidR="00190B12" w:rsidRDefault="00C07790" w:rsidP="00190B12">
      <w:pPr>
        <w:spacing w:after="0" w:line="480" w:lineRule="auto"/>
        <w:ind w:left="720"/>
        <w:rPr>
          <w:rFonts w:ascii="Times New Roman" w:hAnsi="Times New Roman" w:cs="Times New Roman"/>
          <w:sz w:val="24"/>
          <w:szCs w:val="24"/>
        </w:rPr>
      </w:pPr>
      <w:hyperlink r:id="rId29" w:history="1">
        <w:r w:rsidR="00190B12" w:rsidRPr="002D1A3B">
          <w:rPr>
            <w:rStyle w:val="Hyperlink"/>
            <w:rFonts w:ascii="Times New Roman" w:hAnsi="Times New Roman" w:cs="Times New Roman"/>
            <w:sz w:val="24"/>
            <w:szCs w:val="24"/>
          </w:rPr>
          <w:t>http://www.coca-colacompany.com/stories/entrepreneurship-for-rural-women-brought-to-you-by-coca-cola</w:t>
        </w:r>
      </w:hyperlink>
    </w:p>
    <w:p w14:paraId="762B29B2" w14:textId="77777777" w:rsidR="00190B12" w:rsidRPr="002B630C" w:rsidRDefault="00190B12" w:rsidP="00190B12">
      <w:pPr>
        <w:spacing w:after="0" w:line="480" w:lineRule="auto"/>
        <w:ind w:left="720" w:hanging="720"/>
        <w:rPr>
          <w:rFonts w:ascii="Times New Roman" w:hAnsi="Times New Roman" w:cs="Times New Roman"/>
          <w:sz w:val="24"/>
          <w:szCs w:val="24"/>
        </w:rPr>
      </w:pPr>
      <w:r w:rsidRPr="002D1A3B">
        <w:rPr>
          <w:rFonts w:ascii="Times New Roman" w:hAnsi="Times New Roman" w:cs="Times New Roman"/>
          <w:sz w:val="24"/>
          <w:szCs w:val="24"/>
        </w:rPr>
        <w:t xml:space="preserve">Landrum, S. (2017, March 17). “Millennials Driving Brands </w:t>
      </w:r>
      <w:proofErr w:type="gramStart"/>
      <w:r w:rsidRPr="002D1A3B">
        <w:rPr>
          <w:rFonts w:ascii="Times New Roman" w:hAnsi="Times New Roman" w:cs="Times New Roman"/>
          <w:sz w:val="24"/>
          <w:szCs w:val="24"/>
        </w:rPr>
        <w:t>To</w:t>
      </w:r>
      <w:proofErr w:type="gramEnd"/>
      <w:r w:rsidRPr="002D1A3B">
        <w:rPr>
          <w:rFonts w:ascii="Times New Roman" w:hAnsi="Times New Roman" w:cs="Times New Roman"/>
          <w:sz w:val="24"/>
          <w:szCs w:val="24"/>
        </w:rPr>
        <w:t xml:space="preserve"> Practice Socially Responsible Marketing.” </w:t>
      </w:r>
      <w:r w:rsidRPr="002D1A3B">
        <w:rPr>
          <w:rFonts w:ascii="Times New Roman" w:hAnsi="Times New Roman" w:cs="Times New Roman"/>
          <w:i/>
          <w:sz w:val="24"/>
          <w:szCs w:val="24"/>
        </w:rPr>
        <w:t xml:space="preserve">Forbes. </w:t>
      </w:r>
      <w:r w:rsidRPr="002D1A3B">
        <w:rPr>
          <w:rFonts w:ascii="Times New Roman" w:hAnsi="Times New Roman" w:cs="Times New Roman"/>
          <w:sz w:val="24"/>
          <w:szCs w:val="24"/>
        </w:rPr>
        <w:t>Retrieved from</w:t>
      </w:r>
      <w:r>
        <w:rPr>
          <w:rFonts w:ascii="Times New Roman" w:hAnsi="Times New Roman" w:cs="Times New Roman"/>
          <w:sz w:val="24"/>
          <w:szCs w:val="24"/>
        </w:rPr>
        <w:t xml:space="preserve"> </w:t>
      </w:r>
      <w:hyperlink r:id="rId30" w:anchor="6f6dc5334990" w:history="1">
        <w:r w:rsidRPr="00C20D22">
          <w:rPr>
            <w:rStyle w:val="Hyperlink"/>
            <w:rFonts w:ascii="Times New Roman" w:hAnsi="Times New Roman" w:cs="Times New Roman"/>
            <w:sz w:val="24"/>
            <w:szCs w:val="24"/>
          </w:rPr>
          <w:t>https://www.forbes.com/sites/sarahlandrum/2017/03/17/millennials-driving-brands-to-practice-socially-responsible-marketing/#6f6dc5334990</w:t>
        </w:r>
      </w:hyperlink>
    </w:p>
    <w:p w14:paraId="70EB79E3" w14:textId="77777777" w:rsidR="00190B12" w:rsidRPr="002B630C" w:rsidRDefault="00190B12" w:rsidP="00190B12">
      <w:pPr>
        <w:spacing w:after="0" w:line="480" w:lineRule="auto"/>
        <w:ind w:left="720" w:hanging="720"/>
        <w:rPr>
          <w:rFonts w:ascii="Times New Roman" w:hAnsi="Times New Roman" w:cs="Times New Roman"/>
          <w:sz w:val="24"/>
        </w:rPr>
      </w:pPr>
      <w:r>
        <w:rPr>
          <w:rFonts w:ascii="Times New Roman" w:hAnsi="Times New Roman" w:cs="Times New Roman"/>
          <w:sz w:val="24"/>
        </w:rPr>
        <w:t xml:space="preserve">Lane, Marc J. (2012). </w:t>
      </w:r>
      <w:r>
        <w:rPr>
          <w:rFonts w:ascii="Times New Roman" w:hAnsi="Times New Roman" w:cs="Times New Roman"/>
          <w:i/>
          <w:sz w:val="24"/>
        </w:rPr>
        <w:t xml:space="preserve">Social Enterprise: Empowering Mission-Driven Entrepreneurs. </w:t>
      </w:r>
      <w:r>
        <w:rPr>
          <w:rFonts w:ascii="Times New Roman" w:hAnsi="Times New Roman" w:cs="Times New Roman"/>
          <w:sz w:val="24"/>
        </w:rPr>
        <w:t xml:space="preserve">Washington D.C.: American Bar Association. </w:t>
      </w:r>
    </w:p>
    <w:p w14:paraId="14AFECC8" w14:textId="77777777" w:rsidR="00190B12" w:rsidRDefault="00190B12" w:rsidP="00190B12">
      <w:pPr>
        <w:spacing w:after="0" w:line="480" w:lineRule="auto"/>
        <w:ind w:left="720" w:hanging="720"/>
        <w:rPr>
          <w:rFonts w:ascii="Times New Roman" w:hAnsi="Times New Roman" w:cs="Times New Roman"/>
          <w:sz w:val="24"/>
          <w:szCs w:val="24"/>
        </w:rPr>
      </w:pPr>
      <w:proofErr w:type="spellStart"/>
      <w:r w:rsidRPr="002D1A3B">
        <w:rPr>
          <w:rFonts w:ascii="Times New Roman" w:hAnsi="Times New Roman" w:cs="Times New Roman"/>
          <w:sz w:val="24"/>
          <w:szCs w:val="24"/>
        </w:rPr>
        <w:t>Lepoutre</w:t>
      </w:r>
      <w:proofErr w:type="spellEnd"/>
      <w:r w:rsidRPr="002D1A3B">
        <w:rPr>
          <w:rFonts w:ascii="Times New Roman" w:hAnsi="Times New Roman" w:cs="Times New Roman"/>
          <w:sz w:val="24"/>
          <w:szCs w:val="24"/>
        </w:rPr>
        <w:t xml:space="preserve">, J., Justo, R., </w:t>
      </w:r>
      <w:proofErr w:type="spellStart"/>
      <w:r w:rsidRPr="002D1A3B">
        <w:rPr>
          <w:rFonts w:ascii="Times New Roman" w:hAnsi="Times New Roman" w:cs="Times New Roman"/>
          <w:sz w:val="24"/>
          <w:szCs w:val="24"/>
        </w:rPr>
        <w:t>Terjesen</w:t>
      </w:r>
      <w:proofErr w:type="spellEnd"/>
      <w:r w:rsidRPr="002D1A3B">
        <w:rPr>
          <w:rFonts w:ascii="Times New Roman" w:hAnsi="Times New Roman" w:cs="Times New Roman"/>
          <w:sz w:val="24"/>
          <w:szCs w:val="24"/>
        </w:rPr>
        <w:t xml:space="preserve">, S., &amp; </w:t>
      </w:r>
      <w:proofErr w:type="spellStart"/>
      <w:r w:rsidRPr="002D1A3B">
        <w:rPr>
          <w:rFonts w:ascii="Times New Roman" w:hAnsi="Times New Roman" w:cs="Times New Roman"/>
          <w:sz w:val="24"/>
          <w:szCs w:val="24"/>
        </w:rPr>
        <w:t>Bosma</w:t>
      </w:r>
      <w:proofErr w:type="spellEnd"/>
      <w:r w:rsidRPr="002D1A3B">
        <w:rPr>
          <w:rFonts w:ascii="Times New Roman" w:hAnsi="Times New Roman" w:cs="Times New Roman"/>
          <w:sz w:val="24"/>
          <w:szCs w:val="24"/>
        </w:rPr>
        <w:t xml:space="preserve">, N. (2013). “Designing a global standardized methodology for measuring social entrepreneurship activity: The Global Entrepreneurship Monitor social entrepreneurship study.” </w:t>
      </w:r>
      <w:r w:rsidRPr="002D1A3B">
        <w:rPr>
          <w:rFonts w:ascii="Times New Roman" w:hAnsi="Times New Roman" w:cs="Times New Roman"/>
          <w:i/>
          <w:sz w:val="24"/>
          <w:szCs w:val="24"/>
        </w:rPr>
        <w:t>Small Business Economics</w:t>
      </w:r>
      <w:r w:rsidRPr="002D1A3B">
        <w:rPr>
          <w:rFonts w:ascii="Times New Roman" w:hAnsi="Times New Roman" w:cs="Times New Roman"/>
          <w:sz w:val="24"/>
          <w:szCs w:val="24"/>
        </w:rPr>
        <w:t>, 40, 693-714.</w:t>
      </w:r>
      <w:r>
        <w:rPr>
          <w:rFonts w:ascii="Times New Roman" w:hAnsi="Times New Roman" w:cs="Times New Roman"/>
          <w:sz w:val="24"/>
          <w:szCs w:val="24"/>
        </w:rPr>
        <w:t xml:space="preserve"> </w:t>
      </w:r>
      <w:r w:rsidRPr="002D1A3B">
        <w:rPr>
          <w:rFonts w:ascii="Times New Roman" w:hAnsi="Times New Roman" w:cs="Times New Roman"/>
          <w:sz w:val="24"/>
          <w:szCs w:val="24"/>
        </w:rPr>
        <w:t>doi:10.1007/s11187-011-9398-4</w:t>
      </w:r>
    </w:p>
    <w:p w14:paraId="3C1B7D1D" w14:textId="77777777" w:rsidR="00190B12" w:rsidRPr="002D1A3B" w:rsidRDefault="00190B12" w:rsidP="00190B12">
      <w:pPr>
        <w:spacing w:after="0" w:line="480" w:lineRule="auto"/>
        <w:ind w:left="720" w:hanging="720"/>
        <w:rPr>
          <w:rFonts w:ascii="Times New Roman" w:hAnsi="Times New Roman" w:cs="Times New Roman"/>
          <w:sz w:val="24"/>
          <w:szCs w:val="24"/>
        </w:rPr>
      </w:pPr>
      <w:r w:rsidRPr="002D1A3B">
        <w:rPr>
          <w:rFonts w:ascii="Times New Roman" w:hAnsi="Times New Roman" w:cs="Times New Roman"/>
          <w:sz w:val="24"/>
          <w:szCs w:val="24"/>
        </w:rPr>
        <w:lastRenderedPageBreak/>
        <w:t xml:space="preserve">Miceli, M. (2015, September 17). “Google Tops Reputation Rankings for Corporate Responsibility.” </w:t>
      </w:r>
      <w:r w:rsidRPr="002D1A3B">
        <w:rPr>
          <w:rFonts w:ascii="Times New Roman" w:hAnsi="Times New Roman" w:cs="Times New Roman"/>
          <w:i/>
          <w:sz w:val="24"/>
          <w:szCs w:val="24"/>
        </w:rPr>
        <w:t xml:space="preserve">U.S. News and World Report. </w:t>
      </w:r>
      <w:r w:rsidRPr="002D1A3B">
        <w:rPr>
          <w:rFonts w:ascii="Times New Roman" w:hAnsi="Times New Roman" w:cs="Times New Roman"/>
          <w:sz w:val="24"/>
          <w:szCs w:val="24"/>
        </w:rPr>
        <w:t xml:space="preserve">Retrieved from </w:t>
      </w:r>
      <w:hyperlink r:id="rId31" w:history="1">
        <w:r w:rsidRPr="00E85FB4">
          <w:rPr>
            <w:rStyle w:val="Hyperlink"/>
            <w:rFonts w:ascii="Times New Roman" w:hAnsi="Times New Roman" w:cs="Times New Roman"/>
            <w:sz w:val="24"/>
            <w:szCs w:val="24"/>
          </w:rPr>
          <w:t>https://www.usnews.com/news/articles/2015/09/17/google-tops-reputation-rankings-for-corporate-responsibility</w:t>
        </w:r>
      </w:hyperlink>
    </w:p>
    <w:p w14:paraId="059B8DD1" w14:textId="77777777" w:rsidR="00094CB4" w:rsidRPr="00094CB4" w:rsidRDefault="00094CB4" w:rsidP="00190B12">
      <w:pPr>
        <w:spacing w:after="0" w:line="480" w:lineRule="auto"/>
        <w:ind w:left="720" w:hanging="720"/>
        <w:rPr>
          <w:rFonts w:ascii="Times New Roman" w:hAnsi="Times New Roman" w:cs="Times New Roman"/>
          <w:sz w:val="24"/>
          <w:szCs w:val="24"/>
        </w:rPr>
      </w:pPr>
      <w:r w:rsidRPr="00094CB4">
        <w:rPr>
          <w:rFonts w:ascii="Times New Roman" w:hAnsi="Times New Roman" w:cs="Times New Roman"/>
          <w:sz w:val="24"/>
          <w:szCs w:val="24"/>
        </w:rPr>
        <w:t xml:space="preserve">Pfeffer, Jeffrey, and </w:t>
      </w:r>
      <w:proofErr w:type="spellStart"/>
      <w:r w:rsidRPr="00094CB4">
        <w:rPr>
          <w:rFonts w:ascii="Times New Roman" w:hAnsi="Times New Roman" w:cs="Times New Roman"/>
          <w:sz w:val="24"/>
          <w:szCs w:val="24"/>
        </w:rPr>
        <w:t>Sa</w:t>
      </w:r>
      <w:r>
        <w:rPr>
          <w:rFonts w:ascii="Times New Roman" w:hAnsi="Times New Roman" w:cs="Times New Roman"/>
          <w:sz w:val="24"/>
          <w:szCs w:val="24"/>
        </w:rPr>
        <w:t>lancik</w:t>
      </w:r>
      <w:proofErr w:type="spellEnd"/>
      <w:r>
        <w:rPr>
          <w:rFonts w:ascii="Times New Roman" w:hAnsi="Times New Roman" w:cs="Times New Roman"/>
          <w:sz w:val="24"/>
          <w:szCs w:val="24"/>
        </w:rPr>
        <w:t xml:space="preserve">, Gerald. (2003). </w:t>
      </w:r>
      <w:r>
        <w:rPr>
          <w:rFonts w:ascii="Times New Roman" w:hAnsi="Times New Roman" w:cs="Times New Roman"/>
          <w:i/>
          <w:sz w:val="24"/>
          <w:szCs w:val="24"/>
        </w:rPr>
        <w:t>The external control of organizations: a resource dependence perspective.</w:t>
      </w:r>
      <w:r>
        <w:rPr>
          <w:rFonts w:ascii="Times New Roman" w:hAnsi="Times New Roman" w:cs="Times New Roman"/>
          <w:sz w:val="24"/>
          <w:szCs w:val="24"/>
        </w:rPr>
        <w:t xml:space="preserve"> Stanford, CA: Stanford Business Books. </w:t>
      </w:r>
    </w:p>
    <w:p w14:paraId="3B9C3AF5" w14:textId="77777777" w:rsidR="00190B12" w:rsidRPr="002B630C" w:rsidRDefault="00190B12" w:rsidP="00190B12">
      <w:pPr>
        <w:spacing w:after="0" w:line="480" w:lineRule="auto"/>
        <w:ind w:left="720" w:hanging="720"/>
        <w:rPr>
          <w:rFonts w:ascii="Times New Roman" w:hAnsi="Times New Roman" w:cs="Times New Roman"/>
          <w:sz w:val="24"/>
          <w:szCs w:val="24"/>
        </w:rPr>
      </w:pPr>
      <w:proofErr w:type="spellStart"/>
      <w:r w:rsidRPr="00BA292B">
        <w:rPr>
          <w:rFonts w:ascii="Times New Roman" w:hAnsi="Times New Roman" w:cs="Times New Roman"/>
          <w:sz w:val="24"/>
          <w:szCs w:val="24"/>
        </w:rPr>
        <w:t>Peredo</w:t>
      </w:r>
      <w:proofErr w:type="spellEnd"/>
      <w:r w:rsidRPr="00BA292B">
        <w:rPr>
          <w:rFonts w:ascii="Times New Roman" w:hAnsi="Times New Roman" w:cs="Times New Roman"/>
          <w:sz w:val="24"/>
          <w:szCs w:val="24"/>
        </w:rPr>
        <w:t xml:space="preserve">, A. M. &amp; McLean, M. (2006). </w:t>
      </w:r>
      <w:r w:rsidRPr="002D1A3B">
        <w:rPr>
          <w:rFonts w:ascii="Times New Roman" w:hAnsi="Times New Roman" w:cs="Times New Roman"/>
          <w:sz w:val="24"/>
          <w:szCs w:val="24"/>
        </w:rPr>
        <w:t xml:space="preserve">“Social entrepreneurship: A critical review of the concept.” </w:t>
      </w:r>
      <w:r w:rsidRPr="002D1A3B">
        <w:rPr>
          <w:rFonts w:ascii="Times New Roman" w:hAnsi="Times New Roman" w:cs="Times New Roman"/>
          <w:i/>
          <w:sz w:val="24"/>
          <w:szCs w:val="24"/>
        </w:rPr>
        <w:t>Journal of World Business</w:t>
      </w:r>
      <w:r w:rsidRPr="002D1A3B">
        <w:rPr>
          <w:rFonts w:ascii="Times New Roman" w:hAnsi="Times New Roman" w:cs="Times New Roman"/>
          <w:sz w:val="24"/>
          <w:szCs w:val="24"/>
        </w:rPr>
        <w:t xml:space="preserve">, 41, 56-65. </w:t>
      </w:r>
      <w:proofErr w:type="spellStart"/>
      <w:r w:rsidRPr="002D1A3B">
        <w:rPr>
          <w:rFonts w:ascii="Times New Roman" w:hAnsi="Times New Roman" w:cs="Times New Roman"/>
          <w:sz w:val="24"/>
          <w:szCs w:val="24"/>
        </w:rPr>
        <w:t>doi</w:t>
      </w:r>
      <w:proofErr w:type="spellEnd"/>
      <w:r w:rsidRPr="002D1A3B">
        <w:rPr>
          <w:rFonts w:ascii="Times New Roman" w:hAnsi="Times New Roman" w:cs="Times New Roman"/>
          <w:sz w:val="24"/>
          <w:szCs w:val="24"/>
        </w:rPr>
        <w:t>:</w:t>
      </w:r>
      <w:r>
        <w:rPr>
          <w:rFonts w:ascii="Times New Roman" w:hAnsi="Times New Roman" w:cs="Times New Roman"/>
          <w:sz w:val="24"/>
          <w:szCs w:val="24"/>
        </w:rPr>
        <w:t xml:space="preserve"> </w:t>
      </w:r>
      <w:r w:rsidRPr="002D1A3B">
        <w:rPr>
          <w:rFonts w:ascii="Times New Roman" w:hAnsi="Times New Roman" w:cs="Times New Roman"/>
          <w:sz w:val="24"/>
          <w:szCs w:val="24"/>
        </w:rPr>
        <w:t>10.1016/j.jwb.2005.10.007</w:t>
      </w:r>
    </w:p>
    <w:p w14:paraId="738E8D09" w14:textId="77777777" w:rsidR="00190B12" w:rsidRPr="00171F13" w:rsidRDefault="00190B12" w:rsidP="00190B12">
      <w:pPr>
        <w:spacing w:after="0" w:line="480" w:lineRule="auto"/>
        <w:ind w:left="720" w:hanging="720"/>
        <w:rPr>
          <w:rFonts w:ascii="Times New Roman" w:hAnsi="Times New Roman" w:cs="Times New Roman"/>
          <w:sz w:val="24"/>
        </w:rPr>
      </w:pPr>
      <w:r>
        <w:rPr>
          <w:rFonts w:ascii="Times New Roman" w:hAnsi="Times New Roman" w:cs="Times New Roman"/>
          <w:sz w:val="24"/>
        </w:rPr>
        <w:t xml:space="preserve">SocEntCity.org. (2019). </w:t>
      </w:r>
      <w:r>
        <w:rPr>
          <w:rFonts w:ascii="Times New Roman" w:hAnsi="Times New Roman" w:cs="Times New Roman"/>
          <w:i/>
          <w:sz w:val="24"/>
        </w:rPr>
        <w:t>A Deeper Dive: Social Enterprise Ecosystems in the U.S.</w:t>
      </w:r>
      <w:r>
        <w:rPr>
          <w:rFonts w:ascii="Times New Roman" w:hAnsi="Times New Roman" w:cs="Times New Roman"/>
          <w:sz w:val="24"/>
        </w:rPr>
        <w:t xml:space="preserve"> Retrieved from</w:t>
      </w:r>
      <w:r>
        <w:rPr>
          <w:rFonts w:ascii="Times New Roman" w:hAnsi="Times New Roman" w:cs="Times New Roman"/>
          <w:sz w:val="28"/>
        </w:rPr>
        <w:t xml:space="preserve"> </w:t>
      </w:r>
      <w:hyperlink r:id="rId32" w:history="1">
        <w:r w:rsidRPr="00C20D22">
          <w:rPr>
            <w:rStyle w:val="Hyperlink"/>
            <w:rFonts w:ascii="Times New Roman" w:hAnsi="Times New Roman" w:cs="Times New Roman"/>
            <w:sz w:val="24"/>
          </w:rPr>
          <w:t>https://socentcity.org/sites/default/files/report/Social%20Enterprise%20Ecosystems%20-%20Year%202.pdf</w:t>
        </w:r>
      </w:hyperlink>
    </w:p>
    <w:p w14:paraId="3EC58FC6" w14:textId="77777777" w:rsidR="00190B12" w:rsidRPr="002D1A3B" w:rsidRDefault="00190B12" w:rsidP="00190B12">
      <w:pPr>
        <w:spacing w:after="0" w:line="480" w:lineRule="auto"/>
        <w:ind w:left="720" w:hanging="720"/>
        <w:rPr>
          <w:rFonts w:ascii="Times New Roman" w:hAnsi="Times New Roman" w:cs="Times New Roman"/>
          <w:sz w:val="24"/>
          <w:szCs w:val="24"/>
        </w:rPr>
      </w:pPr>
      <w:r w:rsidRPr="002D1A3B">
        <w:rPr>
          <w:rFonts w:ascii="Times New Roman" w:hAnsi="Times New Roman" w:cs="Times New Roman"/>
          <w:sz w:val="24"/>
          <w:szCs w:val="24"/>
        </w:rPr>
        <w:t xml:space="preserve">Spooner, A. (2016, August 25). “Making it in Grand Rapids: Social enterprise fights for a place in the entrepreneurial ecosystem.” </w:t>
      </w:r>
      <w:r w:rsidRPr="002D1A3B">
        <w:rPr>
          <w:rFonts w:ascii="Times New Roman" w:hAnsi="Times New Roman" w:cs="Times New Roman"/>
          <w:i/>
          <w:sz w:val="24"/>
          <w:szCs w:val="24"/>
        </w:rPr>
        <w:t xml:space="preserve">Rapid Growth Media. </w:t>
      </w:r>
      <w:r w:rsidRPr="002D1A3B">
        <w:rPr>
          <w:rFonts w:ascii="Times New Roman" w:hAnsi="Times New Roman" w:cs="Times New Roman"/>
          <w:sz w:val="24"/>
          <w:szCs w:val="24"/>
        </w:rPr>
        <w:t xml:space="preserve">Retrieved from </w:t>
      </w:r>
    </w:p>
    <w:p w14:paraId="3C29825C" w14:textId="77777777" w:rsidR="00190B12" w:rsidRPr="002D1A3B" w:rsidRDefault="00C07790" w:rsidP="00190B12">
      <w:pPr>
        <w:spacing w:after="0" w:line="480" w:lineRule="auto"/>
        <w:ind w:left="720"/>
        <w:rPr>
          <w:rFonts w:ascii="Times New Roman" w:hAnsi="Times New Roman" w:cs="Times New Roman"/>
          <w:sz w:val="24"/>
          <w:szCs w:val="24"/>
        </w:rPr>
      </w:pPr>
      <w:hyperlink r:id="rId33" w:history="1">
        <w:r w:rsidR="00190B12" w:rsidRPr="002D1A3B">
          <w:rPr>
            <w:rStyle w:val="Hyperlink"/>
            <w:rFonts w:ascii="Times New Roman" w:hAnsi="Times New Roman" w:cs="Times New Roman"/>
            <w:sz w:val="24"/>
            <w:szCs w:val="24"/>
          </w:rPr>
          <w:t>http://www.rapidgrowthmedia.com/features/082516-Making-it-in-Grand-Rapids-social-entrepreneurship.aspx</w:t>
        </w:r>
      </w:hyperlink>
    </w:p>
    <w:p w14:paraId="1F7ADEB0" w14:textId="77777777" w:rsidR="00190B12" w:rsidRPr="002D1A3B" w:rsidRDefault="00190B12" w:rsidP="00190B12">
      <w:pPr>
        <w:spacing w:after="0" w:line="480" w:lineRule="auto"/>
        <w:ind w:left="720" w:hanging="720"/>
        <w:rPr>
          <w:rFonts w:ascii="Times New Roman" w:hAnsi="Times New Roman" w:cs="Times New Roman"/>
          <w:sz w:val="24"/>
          <w:szCs w:val="24"/>
        </w:rPr>
      </w:pPr>
      <w:r w:rsidRPr="002D1A3B">
        <w:rPr>
          <w:rFonts w:ascii="Times New Roman" w:hAnsi="Times New Roman" w:cs="Times New Roman"/>
          <w:sz w:val="24"/>
          <w:szCs w:val="24"/>
        </w:rPr>
        <w:t xml:space="preserve">Thornley, B. (2013, January 8). “The Facts on U.S. Social Enterprise.” </w:t>
      </w:r>
      <w:proofErr w:type="spellStart"/>
      <w:r w:rsidRPr="002D1A3B">
        <w:rPr>
          <w:rFonts w:ascii="Times New Roman" w:hAnsi="Times New Roman" w:cs="Times New Roman"/>
          <w:i/>
          <w:sz w:val="24"/>
          <w:szCs w:val="24"/>
        </w:rPr>
        <w:t>Huffpost</w:t>
      </w:r>
      <w:proofErr w:type="spellEnd"/>
      <w:r w:rsidRPr="002D1A3B">
        <w:rPr>
          <w:rFonts w:ascii="Times New Roman" w:hAnsi="Times New Roman" w:cs="Times New Roman"/>
          <w:i/>
          <w:sz w:val="24"/>
          <w:szCs w:val="24"/>
        </w:rPr>
        <w:t xml:space="preserve">. </w:t>
      </w:r>
      <w:r w:rsidRPr="002D1A3B">
        <w:rPr>
          <w:rFonts w:ascii="Times New Roman" w:hAnsi="Times New Roman" w:cs="Times New Roman"/>
          <w:sz w:val="24"/>
          <w:szCs w:val="24"/>
        </w:rPr>
        <w:t>Retrieved from</w:t>
      </w:r>
    </w:p>
    <w:p w14:paraId="47BDC28E" w14:textId="77777777" w:rsidR="00190B12" w:rsidRPr="002D1A3B" w:rsidRDefault="00C07790" w:rsidP="00190B12">
      <w:pPr>
        <w:spacing w:after="0" w:line="480" w:lineRule="auto"/>
        <w:ind w:left="720"/>
        <w:rPr>
          <w:rFonts w:ascii="Times New Roman" w:hAnsi="Times New Roman" w:cs="Times New Roman"/>
          <w:sz w:val="24"/>
          <w:szCs w:val="24"/>
        </w:rPr>
      </w:pPr>
      <w:hyperlink r:id="rId34" w:history="1">
        <w:r w:rsidR="00190B12" w:rsidRPr="002D1A3B">
          <w:rPr>
            <w:rStyle w:val="Hyperlink"/>
            <w:rFonts w:ascii="Times New Roman" w:hAnsi="Times New Roman" w:cs="Times New Roman"/>
            <w:sz w:val="24"/>
            <w:szCs w:val="24"/>
          </w:rPr>
          <w:t>https://www.huffingtonpost.com/ben-thornley/social-enterprise_b_2090144.html</w:t>
        </w:r>
      </w:hyperlink>
    </w:p>
    <w:p w14:paraId="55DD9967" w14:textId="77777777" w:rsidR="00190B12" w:rsidRDefault="00190B12" w:rsidP="00190B12">
      <w:pPr>
        <w:spacing w:after="0" w:line="480" w:lineRule="auto"/>
        <w:ind w:left="720" w:hanging="720"/>
        <w:rPr>
          <w:rFonts w:ascii="Times New Roman" w:hAnsi="Times New Roman" w:cs="Times New Roman"/>
          <w:sz w:val="24"/>
        </w:rPr>
      </w:pPr>
      <w:r>
        <w:rPr>
          <w:rFonts w:ascii="Times New Roman" w:hAnsi="Times New Roman" w:cs="Times New Roman"/>
          <w:sz w:val="24"/>
        </w:rPr>
        <w:t xml:space="preserve">Thornton, Patricia H. (1999). “The Sociology of Entrepreneurship.” </w:t>
      </w:r>
      <w:r>
        <w:rPr>
          <w:rFonts w:ascii="Times New Roman" w:hAnsi="Times New Roman" w:cs="Times New Roman"/>
          <w:i/>
          <w:sz w:val="24"/>
        </w:rPr>
        <w:t>Annual Review of Sociology,</w:t>
      </w:r>
      <w:r>
        <w:rPr>
          <w:rFonts w:ascii="Times New Roman" w:hAnsi="Times New Roman" w:cs="Times New Roman"/>
          <w:sz w:val="24"/>
        </w:rPr>
        <w:t xml:space="preserve"> 19. Retrieved from </w:t>
      </w:r>
      <w:hyperlink r:id="rId35" w:history="1">
        <w:r w:rsidRPr="00E85FB4">
          <w:rPr>
            <w:rStyle w:val="Hyperlink"/>
            <w:rFonts w:ascii="Times New Roman" w:hAnsi="Times New Roman" w:cs="Times New Roman"/>
            <w:sz w:val="24"/>
          </w:rPr>
          <w:t>http://go.galegroup.com.resources.library.brandeis.edu/ps/i.do?id=GALE%7CA64263000&amp;v=2.1&amp;u=mlin_m_brandeis&amp;it=r&amp;p=ITOF&amp;sw=w#</w:t>
        </w:r>
      </w:hyperlink>
      <w:r>
        <w:rPr>
          <w:rFonts w:ascii="Times New Roman" w:hAnsi="Times New Roman" w:cs="Times New Roman"/>
          <w:sz w:val="24"/>
        </w:rPr>
        <w:t>)</w:t>
      </w:r>
    </w:p>
    <w:p w14:paraId="3152D9C3" w14:textId="77777777" w:rsidR="00190B12" w:rsidRPr="004C0622" w:rsidRDefault="00190B12" w:rsidP="00190B12">
      <w:pPr>
        <w:spacing w:after="0" w:line="480" w:lineRule="auto"/>
        <w:ind w:left="720" w:hanging="720"/>
        <w:rPr>
          <w:rFonts w:ascii="Times New Roman" w:hAnsi="Times New Roman" w:cs="Times New Roman"/>
          <w:sz w:val="24"/>
          <w:szCs w:val="24"/>
        </w:rPr>
      </w:pPr>
      <w:r w:rsidRPr="002D1A3B">
        <w:rPr>
          <w:rFonts w:ascii="Times New Roman" w:hAnsi="Times New Roman" w:cs="Times New Roman"/>
          <w:sz w:val="24"/>
          <w:szCs w:val="24"/>
        </w:rPr>
        <w:lastRenderedPageBreak/>
        <w:t xml:space="preserve">TOMS Shoes LLC. (2017). “TOMS SOCIAL ENTREPRENEURSHIP FUND.” </w:t>
      </w:r>
      <w:r w:rsidRPr="002D1A3B">
        <w:rPr>
          <w:rFonts w:ascii="Times New Roman" w:hAnsi="Times New Roman" w:cs="Times New Roman"/>
          <w:i/>
          <w:sz w:val="24"/>
          <w:szCs w:val="24"/>
        </w:rPr>
        <w:t xml:space="preserve">TOMS Shoes Website. </w:t>
      </w:r>
      <w:r w:rsidRPr="002D1A3B">
        <w:rPr>
          <w:rFonts w:ascii="Times New Roman" w:hAnsi="Times New Roman" w:cs="Times New Roman"/>
          <w:sz w:val="24"/>
          <w:szCs w:val="24"/>
        </w:rPr>
        <w:t>Retrieved from</w:t>
      </w:r>
      <w:r>
        <w:rPr>
          <w:rFonts w:ascii="Times New Roman" w:hAnsi="Times New Roman" w:cs="Times New Roman"/>
          <w:sz w:val="24"/>
          <w:szCs w:val="24"/>
        </w:rPr>
        <w:t xml:space="preserve"> </w:t>
      </w:r>
      <w:hyperlink r:id="rId36" w:history="1">
        <w:r w:rsidRPr="002D1A3B">
          <w:rPr>
            <w:rStyle w:val="Hyperlink"/>
            <w:rFonts w:ascii="Times New Roman" w:hAnsi="Times New Roman" w:cs="Times New Roman"/>
            <w:sz w:val="24"/>
            <w:szCs w:val="24"/>
          </w:rPr>
          <w:t>http://www.toms.com/social-entrepreneurship-fund</w:t>
        </w:r>
      </w:hyperlink>
    </w:p>
    <w:p w14:paraId="5278E368" w14:textId="77777777" w:rsidR="00190B12" w:rsidRPr="002B630C" w:rsidRDefault="00190B12" w:rsidP="00190B12">
      <w:pPr>
        <w:spacing w:after="0" w:line="480" w:lineRule="auto"/>
        <w:ind w:left="720" w:hanging="720"/>
      </w:pPr>
      <w:r>
        <w:rPr>
          <w:rFonts w:ascii="Times New Roman" w:hAnsi="Times New Roman" w:cs="Times New Roman"/>
          <w:sz w:val="24"/>
        </w:rPr>
        <w:t xml:space="preserve">Virtue Ventures LLC. (2017). “Social Enterprise Typology.” </w:t>
      </w:r>
      <w:r>
        <w:rPr>
          <w:rFonts w:ascii="Times New Roman" w:hAnsi="Times New Roman" w:cs="Times New Roman"/>
          <w:i/>
          <w:sz w:val="24"/>
        </w:rPr>
        <w:t xml:space="preserve">The Four Lenses Strategic Framework. </w:t>
      </w:r>
      <w:r>
        <w:rPr>
          <w:rFonts w:ascii="Times New Roman" w:hAnsi="Times New Roman" w:cs="Times New Roman"/>
          <w:sz w:val="24"/>
        </w:rPr>
        <w:t>Retrieved from</w:t>
      </w:r>
      <w:r w:rsidRPr="004C0622">
        <w:rPr>
          <w:rFonts w:ascii="Times New Roman" w:hAnsi="Times New Roman" w:cs="Times New Roman"/>
          <w:sz w:val="28"/>
        </w:rPr>
        <w:t xml:space="preserve"> </w:t>
      </w:r>
      <w:hyperlink r:id="rId37" w:history="1">
        <w:r w:rsidRPr="004C0622">
          <w:rPr>
            <w:rStyle w:val="Hyperlink"/>
            <w:rFonts w:ascii="Times New Roman" w:hAnsi="Times New Roman" w:cs="Times New Roman"/>
            <w:sz w:val="24"/>
          </w:rPr>
          <w:t>http://www.4lenses.org/setypology/definition</w:t>
        </w:r>
      </w:hyperlink>
    </w:p>
    <w:p w14:paraId="02B8F742" w14:textId="77777777" w:rsidR="00190B12" w:rsidRPr="002D1A3B" w:rsidRDefault="00190B12" w:rsidP="00190B12">
      <w:pPr>
        <w:spacing w:after="0" w:line="480" w:lineRule="auto"/>
        <w:ind w:left="720" w:hanging="720"/>
        <w:rPr>
          <w:rFonts w:ascii="Times New Roman" w:hAnsi="Times New Roman" w:cs="Times New Roman"/>
          <w:sz w:val="24"/>
          <w:szCs w:val="24"/>
        </w:rPr>
      </w:pPr>
      <w:proofErr w:type="spellStart"/>
      <w:r w:rsidRPr="002D1A3B">
        <w:rPr>
          <w:rFonts w:ascii="Times New Roman" w:hAnsi="Times New Roman" w:cs="Times New Roman"/>
          <w:sz w:val="24"/>
          <w:szCs w:val="24"/>
        </w:rPr>
        <w:t>Warby</w:t>
      </w:r>
      <w:proofErr w:type="spellEnd"/>
      <w:r w:rsidRPr="002D1A3B">
        <w:rPr>
          <w:rFonts w:ascii="Times New Roman" w:hAnsi="Times New Roman" w:cs="Times New Roman"/>
          <w:sz w:val="24"/>
          <w:szCs w:val="24"/>
        </w:rPr>
        <w:t xml:space="preserve"> Parker LLC. (2017). “Buy a pair, give a pair.” </w:t>
      </w:r>
      <w:proofErr w:type="spellStart"/>
      <w:r w:rsidRPr="002D1A3B">
        <w:rPr>
          <w:rFonts w:ascii="Times New Roman" w:hAnsi="Times New Roman" w:cs="Times New Roman"/>
          <w:i/>
          <w:sz w:val="24"/>
          <w:szCs w:val="24"/>
        </w:rPr>
        <w:t>Warby</w:t>
      </w:r>
      <w:proofErr w:type="spellEnd"/>
      <w:r w:rsidRPr="002D1A3B">
        <w:rPr>
          <w:rFonts w:ascii="Times New Roman" w:hAnsi="Times New Roman" w:cs="Times New Roman"/>
          <w:i/>
          <w:sz w:val="24"/>
          <w:szCs w:val="24"/>
        </w:rPr>
        <w:t xml:space="preserve"> Parker Website. </w:t>
      </w:r>
      <w:r w:rsidRPr="002D1A3B">
        <w:rPr>
          <w:rFonts w:ascii="Times New Roman" w:hAnsi="Times New Roman" w:cs="Times New Roman"/>
          <w:sz w:val="24"/>
          <w:szCs w:val="24"/>
        </w:rPr>
        <w:t>Retrieved from</w:t>
      </w:r>
      <w:r>
        <w:rPr>
          <w:rFonts w:ascii="Times New Roman" w:hAnsi="Times New Roman" w:cs="Times New Roman"/>
          <w:sz w:val="24"/>
          <w:szCs w:val="24"/>
        </w:rPr>
        <w:t xml:space="preserve"> </w:t>
      </w:r>
      <w:hyperlink r:id="rId38" w:history="1">
        <w:r w:rsidRPr="00E85FB4">
          <w:rPr>
            <w:rStyle w:val="Hyperlink"/>
            <w:rFonts w:ascii="Times New Roman" w:hAnsi="Times New Roman" w:cs="Times New Roman"/>
            <w:sz w:val="24"/>
            <w:szCs w:val="24"/>
          </w:rPr>
          <w:t>https://www.warbyparker.com/buy-a-pair-give-a-pair</w:t>
        </w:r>
      </w:hyperlink>
    </w:p>
    <w:p w14:paraId="0CF256BA" w14:textId="77777777" w:rsidR="00190B12" w:rsidRPr="00815C0F" w:rsidRDefault="00190B12" w:rsidP="00190B12">
      <w:pPr>
        <w:spacing w:after="0" w:line="480" w:lineRule="auto"/>
        <w:ind w:left="720" w:hanging="720"/>
        <w:rPr>
          <w:rFonts w:ascii="Times New Roman" w:hAnsi="Times New Roman" w:cs="Times New Roman"/>
          <w:sz w:val="24"/>
        </w:rPr>
      </w:pPr>
      <w:r>
        <w:rPr>
          <w:rFonts w:ascii="Times New Roman" w:hAnsi="Times New Roman" w:cs="Times New Roman"/>
          <w:sz w:val="24"/>
        </w:rPr>
        <w:t xml:space="preserve">The Women’s Bean Project. (2017). “What is social enterprise?” </w:t>
      </w:r>
      <w:r>
        <w:rPr>
          <w:rFonts w:ascii="Times New Roman" w:hAnsi="Times New Roman" w:cs="Times New Roman"/>
          <w:i/>
          <w:sz w:val="24"/>
        </w:rPr>
        <w:t>Women’s Bean Project Website</w:t>
      </w:r>
      <w:r>
        <w:rPr>
          <w:rFonts w:ascii="Times New Roman" w:hAnsi="Times New Roman" w:cs="Times New Roman"/>
          <w:sz w:val="24"/>
        </w:rPr>
        <w:t xml:space="preserve">. Retrieved </w:t>
      </w:r>
      <w:r w:rsidRPr="004C0622">
        <w:rPr>
          <w:rFonts w:ascii="Times New Roman" w:hAnsi="Times New Roman" w:cs="Times New Roman"/>
          <w:sz w:val="24"/>
          <w:szCs w:val="24"/>
        </w:rPr>
        <w:t xml:space="preserve">from </w:t>
      </w:r>
      <w:hyperlink r:id="rId39" w:history="1">
        <w:r w:rsidRPr="004C0622">
          <w:rPr>
            <w:rStyle w:val="Hyperlink"/>
            <w:rFonts w:ascii="Times New Roman" w:hAnsi="Times New Roman" w:cs="Times New Roman"/>
            <w:sz w:val="24"/>
            <w:szCs w:val="24"/>
          </w:rPr>
          <w:t>https://www.womensbeanproject.com/we-are-a-social-enterprise/</w:t>
        </w:r>
      </w:hyperlink>
    </w:p>
    <w:p w14:paraId="47F5D671" w14:textId="77777777" w:rsidR="00190B12" w:rsidRPr="00190B12" w:rsidRDefault="00190B12" w:rsidP="00190B12">
      <w:pPr>
        <w:spacing w:after="0" w:line="480" w:lineRule="auto"/>
        <w:ind w:left="720" w:hanging="720"/>
        <w:rPr>
          <w:rFonts w:ascii="Times New Roman" w:hAnsi="Times New Roman" w:cs="Times New Roman"/>
          <w:sz w:val="24"/>
        </w:rPr>
      </w:pPr>
      <w:r>
        <w:rPr>
          <w:rFonts w:ascii="Times New Roman" w:hAnsi="Times New Roman" w:cs="Times New Roman"/>
          <w:sz w:val="24"/>
        </w:rPr>
        <w:t xml:space="preserve">Young, Dennis R. &amp; </w:t>
      </w:r>
      <w:proofErr w:type="spellStart"/>
      <w:r>
        <w:rPr>
          <w:rFonts w:ascii="Times New Roman" w:hAnsi="Times New Roman" w:cs="Times New Roman"/>
          <w:sz w:val="24"/>
        </w:rPr>
        <w:t>Lecy</w:t>
      </w:r>
      <w:proofErr w:type="spellEnd"/>
      <w:r>
        <w:rPr>
          <w:rFonts w:ascii="Times New Roman" w:hAnsi="Times New Roman" w:cs="Times New Roman"/>
          <w:sz w:val="24"/>
        </w:rPr>
        <w:t xml:space="preserve">, Jesse D. 2014). “Defining the Universe of Social Enterprise: Competing Metaphors.” </w:t>
      </w:r>
      <w:r>
        <w:rPr>
          <w:rFonts w:ascii="Times New Roman" w:hAnsi="Times New Roman" w:cs="Times New Roman"/>
          <w:i/>
          <w:sz w:val="24"/>
        </w:rPr>
        <w:t xml:space="preserve">International Society for Third Sector Research, </w:t>
      </w:r>
      <w:r>
        <w:rPr>
          <w:rFonts w:ascii="Times New Roman" w:hAnsi="Times New Roman" w:cs="Times New Roman"/>
          <w:sz w:val="24"/>
        </w:rPr>
        <w:t xml:space="preserve">25, 1307-1332. </w:t>
      </w:r>
    </w:p>
    <w:sectPr w:rsidR="00190B12" w:rsidRPr="00190B12">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9E990" w14:textId="77777777" w:rsidR="00C07790" w:rsidRDefault="00C07790" w:rsidP="006B7A84">
      <w:pPr>
        <w:spacing w:after="0" w:line="240" w:lineRule="auto"/>
      </w:pPr>
      <w:r>
        <w:separator/>
      </w:r>
    </w:p>
  </w:endnote>
  <w:endnote w:type="continuationSeparator" w:id="0">
    <w:p w14:paraId="38AA78EE" w14:textId="77777777" w:rsidR="00C07790" w:rsidRDefault="00C07790" w:rsidP="006B7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30878" w14:textId="77777777" w:rsidR="006B7A84" w:rsidRPr="006B7A84" w:rsidRDefault="006B7A84">
    <w:pPr>
      <w:pStyle w:val="Footer"/>
      <w:jc w:val="right"/>
      <w:rPr>
        <w:rFonts w:ascii="Times New Roman" w:hAnsi="Times New Roman" w:cs="Times New Roman"/>
      </w:rPr>
    </w:pPr>
    <w:r w:rsidRPr="006B7A84">
      <w:rPr>
        <w:rFonts w:ascii="Times New Roman" w:hAnsi="Times New Roman" w:cs="Times New Roman"/>
      </w:rPr>
      <w:t xml:space="preserve">Skinner </w:t>
    </w:r>
    <w:sdt>
      <w:sdtPr>
        <w:rPr>
          <w:rFonts w:ascii="Times New Roman" w:hAnsi="Times New Roman" w:cs="Times New Roman"/>
        </w:rPr>
        <w:id w:val="1908498096"/>
        <w:docPartObj>
          <w:docPartGallery w:val="Page Numbers (Bottom of Page)"/>
          <w:docPartUnique/>
        </w:docPartObj>
      </w:sdtPr>
      <w:sdtEndPr>
        <w:rPr>
          <w:noProof/>
        </w:rPr>
      </w:sdtEndPr>
      <w:sdtContent>
        <w:r w:rsidRPr="006B7A84">
          <w:rPr>
            <w:rFonts w:ascii="Times New Roman" w:hAnsi="Times New Roman" w:cs="Times New Roman"/>
          </w:rPr>
          <w:fldChar w:fldCharType="begin"/>
        </w:r>
        <w:r w:rsidRPr="006B7A84">
          <w:rPr>
            <w:rFonts w:ascii="Times New Roman" w:hAnsi="Times New Roman" w:cs="Times New Roman"/>
          </w:rPr>
          <w:instrText xml:space="preserve"> PAGE   \* MERGEFORMAT </w:instrText>
        </w:r>
        <w:r w:rsidRPr="006B7A84">
          <w:rPr>
            <w:rFonts w:ascii="Times New Roman" w:hAnsi="Times New Roman" w:cs="Times New Roman"/>
          </w:rPr>
          <w:fldChar w:fldCharType="separate"/>
        </w:r>
        <w:r w:rsidRPr="006B7A84">
          <w:rPr>
            <w:rFonts w:ascii="Times New Roman" w:hAnsi="Times New Roman" w:cs="Times New Roman"/>
            <w:noProof/>
          </w:rPr>
          <w:t>2</w:t>
        </w:r>
        <w:r w:rsidRPr="006B7A84">
          <w:rPr>
            <w:rFonts w:ascii="Times New Roman" w:hAnsi="Times New Roman" w:cs="Times New Roman"/>
            <w:noProof/>
          </w:rPr>
          <w:fldChar w:fldCharType="end"/>
        </w:r>
      </w:sdtContent>
    </w:sdt>
  </w:p>
  <w:p w14:paraId="70D8D39C" w14:textId="77777777" w:rsidR="006B7A84" w:rsidRDefault="006B7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A41FB" w14:textId="77777777" w:rsidR="00C07790" w:rsidRDefault="00C07790" w:rsidP="006B7A84">
      <w:pPr>
        <w:spacing w:after="0" w:line="240" w:lineRule="auto"/>
      </w:pPr>
      <w:r>
        <w:separator/>
      </w:r>
    </w:p>
  </w:footnote>
  <w:footnote w:type="continuationSeparator" w:id="0">
    <w:p w14:paraId="48B46899" w14:textId="77777777" w:rsidR="00C07790" w:rsidRDefault="00C07790" w:rsidP="006B7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930B0"/>
    <w:multiLevelType w:val="hybridMultilevel"/>
    <w:tmpl w:val="12F46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84"/>
    <w:rsid w:val="0000291C"/>
    <w:rsid w:val="00005426"/>
    <w:rsid w:val="0002779C"/>
    <w:rsid w:val="00030E43"/>
    <w:rsid w:val="00041DDF"/>
    <w:rsid w:val="000435C1"/>
    <w:rsid w:val="00066DB9"/>
    <w:rsid w:val="000702A2"/>
    <w:rsid w:val="00094CB4"/>
    <w:rsid w:val="000973E6"/>
    <w:rsid w:val="000B3A66"/>
    <w:rsid w:val="000B52DE"/>
    <w:rsid w:val="000C06BA"/>
    <w:rsid w:val="000C3D0A"/>
    <w:rsid w:val="000D2433"/>
    <w:rsid w:val="000F7C87"/>
    <w:rsid w:val="00103B35"/>
    <w:rsid w:val="001172BE"/>
    <w:rsid w:val="00143F95"/>
    <w:rsid w:val="0014793F"/>
    <w:rsid w:val="001569BE"/>
    <w:rsid w:val="0017586A"/>
    <w:rsid w:val="0018715F"/>
    <w:rsid w:val="00190B12"/>
    <w:rsid w:val="001A163E"/>
    <w:rsid w:val="001A7071"/>
    <w:rsid w:val="001C2B30"/>
    <w:rsid w:val="001C4DEB"/>
    <w:rsid w:val="001C5799"/>
    <w:rsid w:val="001C67D4"/>
    <w:rsid w:val="001D786B"/>
    <w:rsid w:val="001F1832"/>
    <w:rsid w:val="001F283A"/>
    <w:rsid w:val="001F2AF6"/>
    <w:rsid w:val="001F7BFE"/>
    <w:rsid w:val="0020794F"/>
    <w:rsid w:val="002146F4"/>
    <w:rsid w:val="00216FB9"/>
    <w:rsid w:val="002514E2"/>
    <w:rsid w:val="00255DCA"/>
    <w:rsid w:val="00272F71"/>
    <w:rsid w:val="002755D2"/>
    <w:rsid w:val="00275DBB"/>
    <w:rsid w:val="0029326F"/>
    <w:rsid w:val="002F7051"/>
    <w:rsid w:val="003255A6"/>
    <w:rsid w:val="00325F02"/>
    <w:rsid w:val="00330F37"/>
    <w:rsid w:val="0033363F"/>
    <w:rsid w:val="00360D4A"/>
    <w:rsid w:val="00366C5D"/>
    <w:rsid w:val="003A2402"/>
    <w:rsid w:val="003A6395"/>
    <w:rsid w:val="003F00BA"/>
    <w:rsid w:val="003F7A46"/>
    <w:rsid w:val="004071F5"/>
    <w:rsid w:val="00407C08"/>
    <w:rsid w:val="0043020D"/>
    <w:rsid w:val="00444E65"/>
    <w:rsid w:val="00480054"/>
    <w:rsid w:val="00482AA8"/>
    <w:rsid w:val="00482D0A"/>
    <w:rsid w:val="00484C12"/>
    <w:rsid w:val="004A7F09"/>
    <w:rsid w:val="004E422B"/>
    <w:rsid w:val="004E42CD"/>
    <w:rsid w:val="00505C1F"/>
    <w:rsid w:val="00522041"/>
    <w:rsid w:val="00527D17"/>
    <w:rsid w:val="005432F7"/>
    <w:rsid w:val="0055153D"/>
    <w:rsid w:val="00552AFF"/>
    <w:rsid w:val="00582E55"/>
    <w:rsid w:val="00582F7B"/>
    <w:rsid w:val="005879E2"/>
    <w:rsid w:val="00592757"/>
    <w:rsid w:val="005A00E5"/>
    <w:rsid w:val="005C2F9F"/>
    <w:rsid w:val="005C72AC"/>
    <w:rsid w:val="005D27A7"/>
    <w:rsid w:val="005D4AAE"/>
    <w:rsid w:val="00600DE9"/>
    <w:rsid w:val="006053E7"/>
    <w:rsid w:val="00607900"/>
    <w:rsid w:val="00645FB2"/>
    <w:rsid w:val="0064670E"/>
    <w:rsid w:val="00654146"/>
    <w:rsid w:val="0066679A"/>
    <w:rsid w:val="00673D03"/>
    <w:rsid w:val="00685CDB"/>
    <w:rsid w:val="00691C02"/>
    <w:rsid w:val="006971AF"/>
    <w:rsid w:val="006B2CDD"/>
    <w:rsid w:val="006B7A84"/>
    <w:rsid w:val="006D07AA"/>
    <w:rsid w:val="006D730C"/>
    <w:rsid w:val="0070729A"/>
    <w:rsid w:val="0073616A"/>
    <w:rsid w:val="00736292"/>
    <w:rsid w:val="0078589E"/>
    <w:rsid w:val="00795FE9"/>
    <w:rsid w:val="007A7C49"/>
    <w:rsid w:val="007B01A8"/>
    <w:rsid w:val="007B2FF0"/>
    <w:rsid w:val="007B3C3B"/>
    <w:rsid w:val="007E7F5B"/>
    <w:rsid w:val="008003F9"/>
    <w:rsid w:val="00803270"/>
    <w:rsid w:val="008129AB"/>
    <w:rsid w:val="0082661B"/>
    <w:rsid w:val="00842258"/>
    <w:rsid w:val="0086209F"/>
    <w:rsid w:val="00867BA5"/>
    <w:rsid w:val="00873FA3"/>
    <w:rsid w:val="008B2988"/>
    <w:rsid w:val="008D6C4C"/>
    <w:rsid w:val="008D74C2"/>
    <w:rsid w:val="008E25AA"/>
    <w:rsid w:val="008F206D"/>
    <w:rsid w:val="00906EED"/>
    <w:rsid w:val="009225C8"/>
    <w:rsid w:val="00926FAC"/>
    <w:rsid w:val="00953E7D"/>
    <w:rsid w:val="009552C2"/>
    <w:rsid w:val="00975E7E"/>
    <w:rsid w:val="00982BD5"/>
    <w:rsid w:val="009A4A6A"/>
    <w:rsid w:val="009D422C"/>
    <w:rsid w:val="009D5834"/>
    <w:rsid w:val="00A11D05"/>
    <w:rsid w:val="00A31B06"/>
    <w:rsid w:val="00A40B8D"/>
    <w:rsid w:val="00A4218A"/>
    <w:rsid w:val="00A63237"/>
    <w:rsid w:val="00A6432C"/>
    <w:rsid w:val="00A676E6"/>
    <w:rsid w:val="00A77A48"/>
    <w:rsid w:val="00A821D3"/>
    <w:rsid w:val="00A84634"/>
    <w:rsid w:val="00AA4896"/>
    <w:rsid w:val="00AD2D3B"/>
    <w:rsid w:val="00AE35F3"/>
    <w:rsid w:val="00AF70CF"/>
    <w:rsid w:val="00B06836"/>
    <w:rsid w:val="00B157E3"/>
    <w:rsid w:val="00B37FD1"/>
    <w:rsid w:val="00B40987"/>
    <w:rsid w:val="00B44C60"/>
    <w:rsid w:val="00B47F18"/>
    <w:rsid w:val="00B54EEE"/>
    <w:rsid w:val="00B60C9C"/>
    <w:rsid w:val="00B76EA0"/>
    <w:rsid w:val="00B9348E"/>
    <w:rsid w:val="00B93E0C"/>
    <w:rsid w:val="00B971A8"/>
    <w:rsid w:val="00BA292B"/>
    <w:rsid w:val="00BB6631"/>
    <w:rsid w:val="00BC25C0"/>
    <w:rsid w:val="00BC7590"/>
    <w:rsid w:val="00BE2E29"/>
    <w:rsid w:val="00BE5831"/>
    <w:rsid w:val="00BF50A7"/>
    <w:rsid w:val="00C008EC"/>
    <w:rsid w:val="00C07575"/>
    <w:rsid w:val="00C07790"/>
    <w:rsid w:val="00C13B12"/>
    <w:rsid w:val="00C1558B"/>
    <w:rsid w:val="00C620CB"/>
    <w:rsid w:val="00C8624A"/>
    <w:rsid w:val="00CC092A"/>
    <w:rsid w:val="00CC14E8"/>
    <w:rsid w:val="00CC27A9"/>
    <w:rsid w:val="00CD0DEF"/>
    <w:rsid w:val="00CE670B"/>
    <w:rsid w:val="00CE7F7B"/>
    <w:rsid w:val="00CF23AB"/>
    <w:rsid w:val="00D0279E"/>
    <w:rsid w:val="00D20060"/>
    <w:rsid w:val="00D202CB"/>
    <w:rsid w:val="00D60314"/>
    <w:rsid w:val="00D6033A"/>
    <w:rsid w:val="00D72BDE"/>
    <w:rsid w:val="00D90801"/>
    <w:rsid w:val="00DA02F9"/>
    <w:rsid w:val="00DA19AB"/>
    <w:rsid w:val="00DB0700"/>
    <w:rsid w:val="00DC33B4"/>
    <w:rsid w:val="00DC51B6"/>
    <w:rsid w:val="00DD0FEB"/>
    <w:rsid w:val="00DD28EF"/>
    <w:rsid w:val="00E00094"/>
    <w:rsid w:val="00E00B39"/>
    <w:rsid w:val="00E11C21"/>
    <w:rsid w:val="00E12382"/>
    <w:rsid w:val="00E32A21"/>
    <w:rsid w:val="00E359DA"/>
    <w:rsid w:val="00E407DA"/>
    <w:rsid w:val="00E41C59"/>
    <w:rsid w:val="00E62F90"/>
    <w:rsid w:val="00E80082"/>
    <w:rsid w:val="00E8068F"/>
    <w:rsid w:val="00E91049"/>
    <w:rsid w:val="00E94BFC"/>
    <w:rsid w:val="00EA05EB"/>
    <w:rsid w:val="00EA33E5"/>
    <w:rsid w:val="00EB210B"/>
    <w:rsid w:val="00EC57EE"/>
    <w:rsid w:val="00EC7D02"/>
    <w:rsid w:val="00ED3FBC"/>
    <w:rsid w:val="00ED40F4"/>
    <w:rsid w:val="00EE2FED"/>
    <w:rsid w:val="00EE6F60"/>
    <w:rsid w:val="00EF01AA"/>
    <w:rsid w:val="00EF01E8"/>
    <w:rsid w:val="00EF7298"/>
    <w:rsid w:val="00F17EAB"/>
    <w:rsid w:val="00F4013F"/>
    <w:rsid w:val="00F42E50"/>
    <w:rsid w:val="00F43C14"/>
    <w:rsid w:val="00F5150F"/>
    <w:rsid w:val="00F54AB7"/>
    <w:rsid w:val="00F57B90"/>
    <w:rsid w:val="00F703B6"/>
    <w:rsid w:val="00F77CB5"/>
    <w:rsid w:val="00F82614"/>
    <w:rsid w:val="00F84989"/>
    <w:rsid w:val="00F877D3"/>
    <w:rsid w:val="00FA664E"/>
    <w:rsid w:val="00FA6748"/>
    <w:rsid w:val="00FB4FF6"/>
    <w:rsid w:val="00FD4195"/>
    <w:rsid w:val="00FD4728"/>
    <w:rsid w:val="00FE5D53"/>
    <w:rsid w:val="00FE7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5EC9"/>
  <w15:chartTrackingRefBased/>
  <w15:docId w15:val="{B8A25A86-365C-42F6-AE57-D9E8716F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7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A84"/>
  </w:style>
  <w:style w:type="paragraph" w:styleId="Footer">
    <w:name w:val="footer"/>
    <w:basedOn w:val="Normal"/>
    <w:link w:val="FooterChar"/>
    <w:uiPriority w:val="99"/>
    <w:unhideWhenUsed/>
    <w:rsid w:val="006B7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A84"/>
  </w:style>
  <w:style w:type="character" w:styleId="Hyperlink">
    <w:name w:val="Hyperlink"/>
    <w:basedOn w:val="DefaultParagraphFont"/>
    <w:uiPriority w:val="99"/>
    <w:unhideWhenUsed/>
    <w:rsid w:val="00190B12"/>
    <w:rPr>
      <w:color w:val="0563C1" w:themeColor="hyperlink"/>
      <w:u w:val="single"/>
    </w:rPr>
  </w:style>
  <w:style w:type="paragraph" w:styleId="BalloonText">
    <w:name w:val="Balloon Text"/>
    <w:basedOn w:val="Normal"/>
    <w:link w:val="BalloonTextChar"/>
    <w:uiPriority w:val="99"/>
    <w:semiHidden/>
    <w:unhideWhenUsed/>
    <w:rsid w:val="00BA2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92B"/>
    <w:rPr>
      <w:rFonts w:ascii="Segoe UI" w:hAnsi="Segoe UI" w:cs="Segoe UI"/>
      <w:sz w:val="18"/>
      <w:szCs w:val="18"/>
    </w:rPr>
  </w:style>
  <w:style w:type="paragraph" w:styleId="ListParagraph">
    <w:name w:val="List Paragraph"/>
    <w:basedOn w:val="Normal"/>
    <w:uiPriority w:val="34"/>
    <w:qFormat/>
    <w:rsid w:val="001A1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timreview.ca/sites/default/files/article_PDF/Saifan_TIMReview_February2012_2.pdf" TargetMode="External"/><Relationship Id="rId26" Type="http://schemas.openxmlformats.org/officeDocument/2006/relationships/hyperlink" Target="https://www.forbes.com/sites/greggfairbrothers/2012/05/28/what-exactly-is-social-entrepreneurship/" TargetMode="External"/><Relationship Id="rId39" Type="http://schemas.openxmlformats.org/officeDocument/2006/relationships/hyperlink" Target="https://www.womensbeanproject.com/we-are-a-social-enterprise/" TargetMode="External"/><Relationship Id="rId3" Type="http://schemas.openxmlformats.org/officeDocument/2006/relationships/customXml" Target="../customXml/item3.xml"/><Relationship Id="rId21" Type="http://schemas.openxmlformats.org/officeDocument/2006/relationships/hyperlink" Target="https://www.gemconsortium.org/report" TargetMode="External"/><Relationship Id="rId34" Type="http://schemas.openxmlformats.org/officeDocument/2006/relationships/hyperlink" Target="https://www.huffingtonpost.com/ben-thornley/social-enterprise_b_2090144.html"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hbr.org/2013/01/what-is-entrepreneurship.html" TargetMode="External"/><Relationship Id="rId33" Type="http://schemas.openxmlformats.org/officeDocument/2006/relationships/hyperlink" Target="http://www.rapidgrowthmedia.com/features/082516-Making-it-in-Grand-Rapids-social-entrepreneurship.aspx" TargetMode="External"/><Relationship Id="rId38" Type="http://schemas.openxmlformats.org/officeDocument/2006/relationships/hyperlink" Target="https://www.warbyparker.com/buy-a-pair-give-a-pair"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bcorporation.net/what-are-b-corps" TargetMode="External"/><Relationship Id="rId29" Type="http://schemas.openxmlformats.org/officeDocument/2006/relationships/hyperlink" Target="http://www.coca-colacompany.com/stories/entrepreneurship-for-rural-women-brought-to-you-by-coca-col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rbj.com/articles/84013-inside-track-gardner-puts-down-roots-for-a-social-enterprise-nonprofit" TargetMode="External"/><Relationship Id="rId32" Type="http://schemas.openxmlformats.org/officeDocument/2006/relationships/hyperlink" Target="https://socentcity.org/sites/default/files/report/Social%20Enterprise%20Ecosystems%20-%20Year%202.pdf" TargetMode="External"/><Relationship Id="rId37" Type="http://schemas.openxmlformats.org/officeDocument/2006/relationships/hyperlink" Target="http://www.4lenses.org/setypology/definition"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centers.fuqua.duke.edu/case/wp-content/uploads/sites/7/2015/03/Article_Dees_MeaningofSocialEntrepreneurship_2001.pdf" TargetMode="External"/><Relationship Id="rId28" Type="http://schemas.openxmlformats.org/officeDocument/2006/relationships/hyperlink" Target="http://old.seattletimes.com/html/thebusinessofgiving/2011944928_post_9.html" TargetMode="External"/><Relationship Id="rId36" Type="http://schemas.openxmlformats.org/officeDocument/2006/relationships/hyperlink" Target="http://www.toms.com/social-entrepreneurship-fund" TargetMode="External"/><Relationship Id="rId10" Type="http://schemas.openxmlformats.org/officeDocument/2006/relationships/endnotes" Target="endnotes.xml"/><Relationship Id="rId19" Type="http://schemas.openxmlformats.org/officeDocument/2006/relationships/hyperlink" Target="https://www.gsb.stanford.edu/gsb-cmis/gsb-cmis-download-auth/318536" TargetMode="External"/><Relationship Id="rId31" Type="http://schemas.openxmlformats.org/officeDocument/2006/relationships/hyperlink" Target="https://www.usnews.com/news/articles/2015/09/17/google-tops-reputation-rankings-for-corporate-responsibi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hbr.org/1998/01/enterprising-nonprofits" TargetMode="External"/><Relationship Id="rId27" Type="http://schemas.openxmlformats.org/officeDocument/2006/relationships/hyperlink" Target="http://greenlining.org/wp-content/uploads/2013/02/G4ASocialEnterpriseBrief.pdf" TargetMode="External"/><Relationship Id="rId30" Type="http://schemas.openxmlformats.org/officeDocument/2006/relationships/hyperlink" Target="https://www.forbes.com/sites/sarahlandrum/2017/03/17/millennials-driving-brands-to-practice-socially-responsible-marketing/" TargetMode="External"/><Relationship Id="rId35" Type="http://schemas.openxmlformats.org/officeDocument/2006/relationships/hyperlink" Target="http://go.galegroup.com.resources.library.brandeis.edu/ps/i.do?id=GALE%7CA64263000&amp;v=2.1&amp;u=mlin_m_brandeis&amp;it=r&amp;p=ITOF&amp;s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4B3351489D1E468D5391AB23569C42" ma:contentTypeVersion="8" ma:contentTypeDescription="Create a new document." ma:contentTypeScope="" ma:versionID="edbe322df44f3c99559cc1cf62e15573">
  <xsd:schema xmlns:xsd="http://www.w3.org/2001/XMLSchema" xmlns:xs="http://www.w3.org/2001/XMLSchema" xmlns:p="http://schemas.microsoft.com/office/2006/metadata/properties" xmlns:ns3="47392dc2-6f2f-4302-bed0-a709acc87e90" targetNamespace="http://schemas.microsoft.com/office/2006/metadata/properties" ma:root="true" ma:fieldsID="616b0ccec55497ea497f6230fe5d7e9f" ns3:_="">
    <xsd:import namespace="47392dc2-6f2f-4302-bed0-a709acc87e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92dc2-6f2f-4302-bed0-a709acc87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541CB-F908-4968-B2B0-A416FD2793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5EB3FF-96D5-4528-A5AF-6A4434ACA59A}">
  <ds:schemaRefs>
    <ds:schemaRef ds:uri="http://schemas.microsoft.com/sharepoint/v3/contenttype/forms"/>
  </ds:schemaRefs>
</ds:datastoreItem>
</file>

<file path=customXml/itemProps3.xml><?xml version="1.0" encoding="utf-8"?>
<ds:datastoreItem xmlns:ds="http://schemas.openxmlformats.org/officeDocument/2006/customXml" ds:itemID="{536FD156-553E-46BA-9DFA-545D4ADF1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92dc2-6f2f-4302-bed0-a709acc87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23807-F19F-4C11-B79B-B87EDC00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30</Pages>
  <Words>7606</Words>
  <Characters>43357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Skinner</dc:creator>
  <cp:keywords/>
  <dc:description/>
  <cp:lastModifiedBy>Casey Skinner</cp:lastModifiedBy>
  <cp:revision>11</cp:revision>
  <dcterms:created xsi:type="dcterms:W3CDTF">2020-04-20T05:08:00Z</dcterms:created>
  <dcterms:modified xsi:type="dcterms:W3CDTF">2020-05-08T02:10:00Z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0x0101008E4B3351489D1E468D5391AB23569C42</vt:lpwstr>
  </property>
</Properties>
</file>